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A2" w:rsidRDefault="000A7A9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  <w:r>
        <w:rPr>
          <w:rFonts w:eastAsiaTheme="minorHAnsi"/>
          <w:b/>
          <w:bCs/>
          <w:sz w:val="36"/>
          <w:szCs w:val="36"/>
          <w:lang w:eastAsia="en-US"/>
        </w:rPr>
        <w:t xml:space="preserve"> </w:t>
      </w:r>
    </w:p>
    <w:p w:rsidR="00F51B92" w:rsidRPr="00F51B92" w:rsidRDefault="00F51B92" w:rsidP="00F51B92">
      <w:pPr>
        <w:spacing w:after="200" w:line="276" w:lineRule="auto"/>
        <w:jc w:val="right"/>
        <w:rPr>
          <w:rFonts w:asciiTheme="majorBidi" w:eastAsiaTheme="minorHAnsi" w:hAnsiTheme="majorBidi" w:cstheme="majorBidi"/>
          <w:lang w:eastAsia="en-US"/>
        </w:rPr>
      </w:pPr>
      <w:r w:rsidRPr="00F51B92">
        <w:rPr>
          <w:rFonts w:asciiTheme="majorBidi" w:eastAsiaTheme="minorHAnsi" w:hAnsiTheme="majorBidi" w:cstheme="majorBidi"/>
          <w:lang w:eastAsia="en-US"/>
        </w:rPr>
        <w:t>УТВЕРЖДЕНО</w:t>
      </w:r>
    </w:p>
    <w:p w:rsidR="00F51B92" w:rsidRPr="00F51B92" w:rsidRDefault="00F51B92" w:rsidP="00F51B92">
      <w:pPr>
        <w:spacing w:after="200" w:line="276" w:lineRule="auto"/>
        <w:jc w:val="right"/>
        <w:rPr>
          <w:rFonts w:asciiTheme="majorBidi" w:eastAsiaTheme="minorHAnsi" w:hAnsiTheme="majorBidi" w:cstheme="majorBidi"/>
          <w:lang w:eastAsia="en-US"/>
        </w:rPr>
      </w:pPr>
      <w:r w:rsidRPr="00F51B92">
        <w:rPr>
          <w:rFonts w:asciiTheme="majorBidi" w:eastAsiaTheme="minorHAnsi" w:hAnsiTheme="majorBidi" w:cstheme="majorBidi"/>
          <w:lang w:eastAsia="en-US"/>
        </w:rPr>
        <w:t>Директор школы</w:t>
      </w:r>
    </w:p>
    <w:p w:rsidR="00F51B92" w:rsidRPr="00F51B92" w:rsidRDefault="00F51B92" w:rsidP="00F51B92">
      <w:pPr>
        <w:spacing w:after="200" w:line="276" w:lineRule="auto"/>
        <w:jc w:val="right"/>
        <w:rPr>
          <w:rFonts w:asciiTheme="majorBidi" w:eastAsiaTheme="minorHAnsi" w:hAnsiTheme="majorBidi" w:cstheme="majorBidi"/>
          <w:lang w:eastAsia="en-US"/>
        </w:rPr>
      </w:pPr>
      <w:r w:rsidRPr="00F51B92">
        <w:rPr>
          <w:rFonts w:asciiTheme="majorBidi" w:eastAsiaTheme="minorHAnsi" w:hAnsiTheme="majorBidi" w:cstheme="majorBidi"/>
          <w:lang w:eastAsia="en-US"/>
        </w:rPr>
        <w:t>Ирина Анатольевна Глебова</w:t>
      </w:r>
    </w:p>
    <w:p w:rsidR="00F51B92" w:rsidRPr="00F51B92" w:rsidRDefault="00F51B92" w:rsidP="00F51B92">
      <w:pPr>
        <w:spacing w:after="200" w:line="276" w:lineRule="auto"/>
        <w:jc w:val="right"/>
        <w:rPr>
          <w:rFonts w:asciiTheme="majorBidi" w:eastAsiaTheme="minorHAnsi" w:hAnsiTheme="majorBidi" w:cstheme="majorBidi"/>
          <w:lang w:eastAsia="en-US"/>
        </w:rPr>
      </w:pPr>
      <w:r w:rsidRPr="00F51B92">
        <w:rPr>
          <w:rFonts w:asciiTheme="majorBidi" w:eastAsiaTheme="minorHAnsi" w:hAnsiTheme="majorBidi" w:cstheme="majorBidi"/>
          <w:lang w:eastAsia="en-US"/>
        </w:rPr>
        <w:t>_______________________</w:t>
      </w:r>
    </w:p>
    <w:p w:rsidR="00F51B92" w:rsidRPr="00F51B92" w:rsidRDefault="00F51B92" w:rsidP="00F51B92">
      <w:pPr>
        <w:spacing w:after="200" w:line="276" w:lineRule="auto"/>
        <w:jc w:val="right"/>
        <w:rPr>
          <w:rFonts w:asciiTheme="majorBidi" w:eastAsiaTheme="minorHAnsi" w:hAnsiTheme="majorBidi" w:cstheme="majorBidi"/>
          <w:lang w:eastAsia="en-US"/>
        </w:rPr>
      </w:pPr>
      <w:r w:rsidRPr="00F51B92">
        <w:rPr>
          <w:rFonts w:asciiTheme="majorBidi" w:eastAsiaTheme="minorHAnsi" w:hAnsiTheme="majorBidi" w:cstheme="majorBidi"/>
          <w:lang w:eastAsia="en-US"/>
        </w:rPr>
        <w:t>Приказ №130</w:t>
      </w:r>
    </w:p>
    <w:p w:rsidR="00F51B92" w:rsidRPr="00F51B92" w:rsidRDefault="00F51B92" w:rsidP="00F51B92">
      <w:pPr>
        <w:spacing w:after="200" w:line="276" w:lineRule="auto"/>
        <w:jc w:val="right"/>
        <w:rPr>
          <w:rFonts w:asciiTheme="majorBidi" w:eastAsiaTheme="minorHAnsi" w:hAnsiTheme="majorBidi" w:cstheme="majorBidi"/>
          <w:lang w:eastAsia="en-US"/>
        </w:rPr>
      </w:pPr>
      <w:r w:rsidRPr="00F51B92">
        <w:rPr>
          <w:rFonts w:asciiTheme="majorBidi" w:eastAsiaTheme="minorHAnsi" w:hAnsiTheme="majorBidi" w:cstheme="majorBidi"/>
          <w:lang w:eastAsia="en-US"/>
        </w:rPr>
        <w:t>от  30.08.2024</w:t>
      </w:r>
    </w:p>
    <w:p w:rsidR="003825A2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</w:p>
    <w:p w:rsidR="003825A2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</w:p>
    <w:p w:rsidR="003825A2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</w:p>
    <w:p w:rsidR="003825A2" w:rsidRDefault="003825A2" w:rsidP="00F51B92">
      <w:pPr>
        <w:rPr>
          <w:rFonts w:eastAsiaTheme="minorHAnsi"/>
          <w:b/>
          <w:bCs/>
          <w:sz w:val="36"/>
          <w:szCs w:val="36"/>
          <w:lang w:eastAsia="en-US"/>
        </w:rPr>
      </w:pPr>
      <w:bookmarkStart w:id="0" w:name="_GoBack"/>
      <w:bookmarkEnd w:id="0"/>
    </w:p>
    <w:p w:rsidR="003825A2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</w:p>
    <w:p w:rsidR="003825A2" w:rsidRPr="007A1336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  <w:r w:rsidRPr="007A1336">
        <w:rPr>
          <w:rFonts w:eastAsiaTheme="minorHAnsi"/>
          <w:b/>
          <w:bCs/>
          <w:sz w:val="36"/>
          <w:szCs w:val="36"/>
          <w:lang w:eastAsia="en-US"/>
        </w:rPr>
        <w:t>Учебный план</w:t>
      </w:r>
    </w:p>
    <w:p w:rsidR="003825A2" w:rsidRPr="007A1336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  <w:r w:rsidRPr="007A1336">
        <w:rPr>
          <w:rFonts w:eastAsiaTheme="minorHAnsi"/>
          <w:b/>
          <w:bCs/>
          <w:sz w:val="36"/>
          <w:szCs w:val="36"/>
          <w:lang w:eastAsia="en-US"/>
        </w:rPr>
        <w:t>Адаптированной образовательной программы</w:t>
      </w:r>
    </w:p>
    <w:p w:rsidR="003825A2" w:rsidRPr="007A1336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  <w:r w:rsidRPr="007A1336">
        <w:rPr>
          <w:rFonts w:eastAsiaTheme="minorHAnsi"/>
          <w:b/>
          <w:bCs/>
          <w:sz w:val="36"/>
          <w:szCs w:val="36"/>
          <w:lang w:eastAsia="en-US"/>
        </w:rPr>
        <w:t>ин</w:t>
      </w:r>
      <w:r>
        <w:rPr>
          <w:rFonts w:eastAsiaTheme="minorHAnsi"/>
          <w:b/>
          <w:bCs/>
          <w:sz w:val="36"/>
          <w:szCs w:val="36"/>
          <w:lang w:eastAsia="en-US"/>
        </w:rPr>
        <w:t xml:space="preserve">дивидуального обучения </w:t>
      </w:r>
    </w:p>
    <w:p w:rsidR="003825A2" w:rsidRPr="007A1336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  <w:proofErr w:type="gramStart"/>
      <w:r w:rsidRPr="007A1336">
        <w:rPr>
          <w:rFonts w:eastAsiaTheme="minorHAnsi"/>
          <w:b/>
          <w:bCs/>
          <w:sz w:val="36"/>
          <w:szCs w:val="36"/>
          <w:lang w:eastAsia="en-US"/>
        </w:rPr>
        <w:t>обучающихся</w:t>
      </w:r>
      <w:proofErr w:type="gramEnd"/>
      <w:r w:rsidRPr="007A1336">
        <w:rPr>
          <w:rFonts w:eastAsiaTheme="minorHAnsi"/>
          <w:b/>
          <w:bCs/>
          <w:sz w:val="36"/>
          <w:szCs w:val="36"/>
          <w:lang w:eastAsia="en-US"/>
        </w:rPr>
        <w:t xml:space="preserve"> с ОВЗ (умственной отсталостью)</w:t>
      </w:r>
    </w:p>
    <w:p w:rsidR="003825A2" w:rsidRPr="007A1336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  <w:r w:rsidRPr="007A1336">
        <w:rPr>
          <w:rFonts w:eastAsiaTheme="minorHAnsi"/>
          <w:b/>
          <w:bCs/>
          <w:sz w:val="36"/>
          <w:szCs w:val="36"/>
          <w:lang w:eastAsia="en-US"/>
        </w:rPr>
        <w:t>на 202</w:t>
      </w:r>
      <w:r w:rsidR="00FB6173">
        <w:rPr>
          <w:rFonts w:eastAsiaTheme="minorHAnsi"/>
          <w:b/>
          <w:bCs/>
          <w:sz w:val="36"/>
          <w:szCs w:val="36"/>
          <w:lang w:eastAsia="en-US"/>
        </w:rPr>
        <w:t>4</w:t>
      </w:r>
      <w:r w:rsidRPr="007A1336">
        <w:rPr>
          <w:rFonts w:eastAsiaTheme="minorHAnsi"/>
          <w:b/>
          <w:bCs/>
          <w:sz w:val="36"/>
          <w:szCs w:val="36"/>
          <w:lang w:eastAsia="en-US"/>
        </w:rPr>
        <w:t>-202</w:t>
      </w:r>
      <w:r w:rsidR="00FB6173">
        <w:rPr>
          <w:rFonts w:eastAsiaTheme="minorHAnsi"/>
          <w:b/>
          <w:bCs/>
          <w:sz w:val="36"/>
          <w:szCs w:val="36"/>
          <w:lang w:eastAsia="en-US"/>
        </w:rPr>
        <w:t>5</w:t>
      </w:r>
      <w:r w:rsidRPr="007A1336">
        <w:rPr>
          <w:rFonts w:eastAsiaTheme="minorHAnsi"/>
          <w:b/>
          <w:bCs/>
          <w:sz w:val="36"/>
          <w:szCs w:val="36"/>
          <w:lang w:eastAsia="en-US"/>
        </w:rPr>
        <w:t xml:space="preserve"> учебный год.</w:t>
      </w:r>
    </w:p>
    <w:p w:rsidR="003825A2" w:rsidRPr="007A1336" w:rsidRDefault="003825A2" w:rsidP="003825A2">
      <w:pPr>
        <w:jc w:val="center"/>
        <w:rPr>
          <w:rFonts w:eastAsiaTheme="minorHAnsi"/>
          <w:b/>
          <w:bCs/>
          <w:sz w:val="36"/>
          <w:szCs w:val="36"/>
          <w:lang w:eastAsia="en-US"/>
        </w:rPr>
      </w:pPr>
    </w:p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/>
    <w:p w:rsidR="003825A2" w:rsidRDefault="003825A2" w:rsidP="003825A2">
      <w:pPr>
        <w:rPr>
          <w:b/>
          <w:bCs/>
        </w:rPr>
      </w:pPr>
    </w:p>
    <w:p w:rsidR="003825A2" w:rsidRDefault="003825A2" w:rsidP="003825A2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3825A2" w:rsidRDefault="003825A2" w:rsidP="003825A2">
      <w:pPr>
        <w:jc w:val="center"/>
        <w:rPr>
          <w:sz w:val="16"/>
          <w:szCs w:val="16"/>
        </w:rPr>
      </w:pPr>
    </w:p>
    <w:p w:rsidR="003825A2" w:rsidRDefault="003825A2" w:rsidP="003825A2">
      <w:pPr>
        <w:pStyle w:val="a5"/>
      </w:pP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 xml:space="preserve">Учебный план для </w:t>
      </w:r>
      <w:proofErr w:type="gramStart"/>
      <w:r w:rsidRPr="00013652">
        <w:rPr>
          <w:rFonts w:eastAsiaTheme="minorHAnsi"/>
          <w:lang w:eastAsia="en-US"/>
        </w:rPr>
        <w:t>обучающихся</w:t>
      </w:r>
      <w:proofErr w:type="gramEnd"/>
      <w:r w:rsidRPr="00013652">
        <w:rPr>
          <w:rFonts w:eastAsiaTheme="minorHAnsi"/>
          <w:lang w:eastAsia="en-US"/>
        </w:rPr>
        <w:t xml:space="preserve"> по адаптированной образовательной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013652">
        <w:rPr>
          <w:rFonts w:eastAsiaTheme="minorHAnsi"/>
          <w:lang w:eastAsia="en-US"/>
        </w:rPr>
        <w:t>программе для детей с ограниченными возможностями здоровья (умственной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 xml:space="preserve">отсталостью) </w:t>
      </w:r>
      <w:proofErr w:type="gramStart"/>
      <w:r w:rsidRPr="00013652">
        <w:rPr>
          <w:rFonts w:eastAsiaTheme="minorHAnsi"/>
          <w:lang w:eastAsia="en-US"/>
        </w:rPr>
        <w:t>составлен</w:t>
      </w:r>
      <w:proofErr w:type="gramEnd"/>
      <w:r w:rsidRPr="00013652">
        <w:rPr>
          <w:rFonts w:eastAsiaTheme="minorHAnsi"/>
          <w:lang w:eastAsia="en-US"/>
        </w:rPr>
        <w:t xml:space="preserve"> в соответствии с нормативно-правовой документацией: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="SymbolMT"/>
          <w:lang w:eastAsia="en-US"/>
        </w:rPr>
        <w:t xml:space="preserve"> </w:t>
      </w:r>
      <w:r w:rsidRPr="00013652">
        <w:rPr>
          <w:rFonts w:eastAsiaTheme="minorHAnsi"/>
          <w:lang w:eastAsia="en-US"/>
        </w:rPr>
        <w:t>Федеральным законом «Об образовании в Российской Федерации» от 29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декабря 2012 г. № 273-ФЗ, ст. 28;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="SymbolMT"/>
          <w:lang w:eastAsia="en-US"/>
        </w:rPr>
        <w:t xml:space="preserve"> </w:t>
      </w:r>
      <w:r w:rsidRPr="00013652">
        <w:rPr>
          <w:rFonts w:eastAsiaTheme="minorHAnsi"/>
          <w:lang w:eastAsia="en-US"/>
        </w:rPr>
        <w:t xml:space="preserve">Базисным учебным планом </w:t>
      </w:r>
      <w:proofErr w:type="gramStart"/>
      <w:r w:rsidRPr="00013652">
        <w:rPr>
          <w:rFonts w:eastAsiaTheme="minorHAnsi"/>
          <w:lang w:eastAsia="en-US"/>
        </w:rPr>
        <w:t>специальных</w:t>
      </w:r>
      <w:proofErr w:type="gramEnd"/>
      <w:r w:rsidRPr="00013652">
        <w:rPr>
          <w:rFonts w:eastAsiaTheme="minorHAnsi"/>
          <w:lang w:eastAsia="en-US"/>
        </w:rPr>
        <w:t xml:space="preserve"> (коррекционных) образовательных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013652">
        <w:rPr>
          <w:rFonts w:eastAsiaTheme="minorHAnsi"/>
          <w:lang w:eastAsia="en-US"/>
        </w:rPr>
        <w:t>учреждений VIII вида (Приложение к приказу МО РФ от 10.04.2002 г. № 29/2065-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п)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="SymbolMT"/>
          <w:lang w:eastAsia="en-US"/>
        </w:rPr>
        <w:t xml:space="preserve"> </w:t>
      </w:r>
      <w:r w:rsidRPr="00013652">
        <w:rPr>
          <w:rFonts w:eastAsiaTheme="minorHAnsi"/>
          <w:lang w:eastAsia="en-US"/>
        </w:rPr>
        <w:t>Постановление от 28.12.2017года № 634 «Об утверждении Порядка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регламентации и оформления отношений государственной или муниципальной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013652">
        <w:rPr>
          <w:rFonts w:eastAsiaTheme="minorHAnsi"/>
          <w:lang w:eastAsia="en-US"/>
        </w:rPr>
        <w:t>образовательной</w:t>
      </w:r>
      <w:proofErr w:type="gramEnd"/>
      <w:r w:rsidRPr="00013652">
        <w:rPr>
          <w:rFonts w:eastAsiaTheme="minorHAnsi"/>
          <w:lang w:eastAsia="en-US"/>
        </w:rPr>
        <w:t xml:space="preserve"> организации и родителей (законных представителей)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обучающихся, нуждающихся в длительном лечении, а также детей-инвалидов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 xml:space="preserve">в части организации обучения </w:t>
      </w:r>
      <w:proofErr w:type="gramStart"/>
      <w:r w:rsidRPr="00013652">
        <w:rPr>
          <w:rFonts w:eastAsiaTheme="minorHAnsi"/>
          <w:lang w:eastAsia="en-US"/>
        </w:rPr>
        <w:t>по</w:t>
      </w:r>
      <w:proofErr w:type="gramEnd"/>
      <w:r w:rsidRPr="00013652">
        <w:rPr>
          <w:rFonts w:eastAsiaTheme="minorHAnsi"/>
          <w:lang w:eastAsia="en-US"/>
        </w:rPr>
        <w:t xml:space="preserve"> основным общеобразовательным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 xml:space="preserve">программам на дому или в медицинских организациях, находящихся </w:t>
      </w:r>
      <w:proofErr w:type="gramStart"/>
      <w:r w:rsidRPr="00013652">
        <w:rPr>
          <w:rFonts w:eastAsiaTheme="minorHAnsi"/>
          <w:lang w:eastAsia="en-US"/>
        </w:rPr>
        <w:t>на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территории Ленинградской области»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="SymbolMT"/>
          <w:lang w:eastAsia="en-US"/>
        </w:rPr>
        <w:t xml:space="preserve"> </w:t>
      </w:r>
      <w:r w:rsidRPr="00013652">
        <w:rPr>
          <w:rFonts w:eastAsiaTheme="minorHAnsi"/>
          <w:lang w:eastAsia="en-US"/>
        </w:rPr>
        <w:t xml:space="preserve">Постановлением Главного государственного санитарного врача </w:t>
      </w:r>
      <w:proofErr w:type="gramStart"/>
      <w:r w:rsidRPr="00013652">
        <w:rPr>
          <w:rFonts w:eastAsiaTheme="minorHAnsi"/>
          <w:lang w:eastAsia="en-US"/>
        </w:rPr>
        <w:t>Российской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Федерации от 29 декабря 2010 г. № 189 «Об утверждении СанПиН 2.4.2.2821-10 «Санитарно-эпидемиологические требования к условиям и организации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обучения в общеобразовательных учреждениях»;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="SymbolMT"/>
          <w:lang w:eastAsia="en-US"/>
        </w:rPr>
        <w:t xml:space="preserve"> </w:t>
      </w:r>
      <w:r w:rsidRPr="00013652">
        <w:rPr>
          <w:rFonts w:eastAsiaTheme="minorHAnsi"/>
          <w:lang w:eastAsia="en-US"/>
        </w:rPr>
        <w:t>Положением МБОУ «</w:t>
      </w:r>
      <w:proofErr w:type="gramStart"/>
      <w:r>
        <w:rPr>
          <w:rFonts w:eastAsiaTheme="minorHAnsi"/>
          <w:lang w:eastAsia="en-US"/>
        </w:rPr>
        <w:t>Комсомольская</w:t>
      </w:r>
      <w:proofErr w:type="gramEnd"/>
      <w:r w:rsidRPr="00013652">
        <w:rPr>
          <w:rFonts w:eastAsiaTheme="minorHAnsi"/>
          <w:lang w:eastAsia="en-US"/>
        </w:rPr>
        <w:t xml:space="preserve"> СОШ» об организации индивидуального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обучения детей на дому</w:t>
      </w:r>
      <w:r>
        <w:rPr>
          <w:rFonts w:eastAsiaTheme="minorHAnsi"/>
          <w:lang w:eastAsia="en-US"/>
        </w:rPr>
        <w:t>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Данный учебный план составлен для детей с умственной отсталостью.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 xml:space="preserve">Для учащихся начальной и основной школы устанавливается </w:t>
      </w:r>
      <w:proofErr w:type="gramStart"/>
      <w:r w:rsidRPr="00013652">
        <w:rPr>
          <w:rFonts w:eastAsiaTheme="minorHAnsi"/>
          <w:lang w:eastAsia="en-US"/>
        </w:rPr>
        <w:t>пятидневная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учебная неделя. Продолжительность учебного года: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в 1 классах – 33 учебные недели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во 2-8 классах – 34 учебные недели,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в 9 классе – 34 учебные недели без учета государственной итоговой аттестации.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Продолжительность урока для 2-9 классов – 4</w:t>
      </w:r>
      <w:r>
        <w:rPr>
          <w:rFonts w:eastAsiaTheme="minorHAnsi"/>
          <w:lang w:eastAsia="en-US"/>
        </w:rPr>
        <w:t>0</w:t>
      </w:r>
      <w:r w:rsidRPr="00013652">
        <w:rPr>
          <w:rFonts w:eastAsiaTheme="minorHAnsi"/>
          <w:lang w:eastAsia="en-US"/>
        </w:rPr>
        <w:t xml:space="preserve"> минут. В соответствии </w:t>
      </w:r>
      <w:proofErr w:type="gramStart"/>
      <w:r w:rsidRPr="00013652">
        <w:rPr>
          <w:rFonts w:eastAsiaTheme="minorHAnsi"/>
          <w:lang w:eastAsia="en-US"/>
        </w:rPr>
        <w:t>с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требованиями СанПиНа в расписании имеется 2 большие перемены по 20 минут.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 xml:space="preserve">Начало и продолжительность учебного года и каникул устанавливается </w:t>
      </w:r>
      <w:proofErr w:type="gramStart"/>
      <w:r w:rsidRPr="00013652">
        <w:rPr>
          <w:rFonts w:eastAsiaTheme="minorHAnsi"/>
          <w:lang w:eastAsia="en-US"/>
        </w:rPr>
        <w:t>в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013652">
        <w:rPr>
          <w:rFonts w:eastAsiaTheme="minorHAnsi"/>
          <w:lang w:eastAsia="en-US"/>
        </w:rPr>
        <w:t>соответствии</w:t>
      </w:r>
      <w:proofErr w:type="gramEnd"/>
      <w:r w:rsidRPr="00013652">
        <w:rPr>
          <w:rFonts w:eastAsiaTheme="minorHAnsi"/>
          <w:lang w:eastAsia="en-US"/>
        </w:rPr>
        <w:t xml:space="preserve"> с годовым учебным календарным графиком, утвержденным директором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школы.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Период и количество каникул в 20</w:t>
      </w:r>
      <w:r>
        <w:rPr>
          <w:rFonts w:eastAsiaTheme="minorHAnsi"/>
          <w:lang w:eastAsia="en-US"/>
        </w:rPr>
        <w:t>22</w:t>
      </w:r>
      <w:r w:rsidRPr="00013652">
        <w:rPr>
          <w:rFonts w:eastAsiaTheme="minorHAnsi"/>
          <w:lang w:eastAsia="en-US"/>
        </w:rPr>
        <w:t>/202</w:t>
      </w:r>
      <w:r>
        <w:rPr>
          <w:rFonts w:eastAsiaTheme="minorHAnsi"/>
          <w:lang w:eastAsia="en-US"/>
        </w:rPr>
        <w:t>3</w:t>
      </w:r>
      <w:r w:rsidRPr="00013652">
        <w:rPr>
          <w:rFonts w:eastAsiaTheme="minorHAnsi"/>
          <w:lang w:eastAsia="en-US"/>
        </w:rPr>
        <w:t xml:space="preserve"> учебном году: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Период каникул</w:t>
      </w:r>
    </w:p>
    <w:p w:rsidR="003825A2" w:rsidRPr="0009696B" w:rsidRDefault="003825A2" w:rsidP="003825A2">
      <w:pPr>
        <w:autoSpaceDE w:val="0"/>
        <w:autoSpaceDN w:val="0"/>
        <w:adjustRightInd w:val="0"/>
        <w:rPr>
          <w:rFonts w:eastAsiaTheme="minorHAnsi"/>
          <w:b/>
          <w:color w:val="FF0000"/>
          <w:lang w:eastAsia="en-US"/>
        </w:rPr>
      </w:pPr>
      <w:r w:rsidRPr="00013652">
        <w:rPr>
          <w:rFonts w:eastAsiaTheme="minorHAnsi"/>
          <w:b/>
          <w:lang w:eastAsia="en-US"/>
        </w:rPr>
        <w:t>Осе</w:t>
      </w:r>
      <w:r>
        <w:rPr>
          <w:rFonts w:eastAsiaTheme="minorHAnsi"/>
          <w:b/>
          <w:lang w:eastAsia="en-US"/>
        </w:rPr>
        <w:t>нние каникулы 2</w:t>
      </w:r>
      <w:r w:rsidR="00FB6173">
        <w:rPr>
          <w:rFonts w:eastAsiaTheme="minorHAnsi"/>
          <w:b/>
          <w:lang w:eastAsia="en-US"/>
        </w:rPr>
        <w:t>6</w:t>
      </w:r>
      <w:r w:rsidRPr="00CE24FA">
        <w:rPr>
          <w:rFonts w:eastAsiaTheme="minorHAnsi"/>
          <w:b/>
          <w:lang w:eastAsia="en-US"/>
        </w:rPr>
        <w:t>.10-</w:t>
      </w:r>
      <w:r w:rsidR="00FB6173">
        <w:rPr>
          <w:rFonts w:eastAsiaTheme="minorHAnsi"/>
          <w:b/>
          <w:lang w:eastAsia="en-US"/>
        </w:rPr>
        <w:t>4</w:t>
      </w:r>
      <w:r>
        <w:rPr>
          <w:rFonts w:eastAsiaTheme="minorHAnsi"/>
          <w:b/>
          <w:lang w:eastAsia="en-US"/>
        </w:rPr>
        <w:t>.11.2</w:t>
      </w:r>
      <w:r w:rsidR="00FB6173">
        <w:rPr>
          <w:rFonts w:eastAsiaTheme="minorHAnsi"/>
          <w:b/>
          <w:lang w:eastAsia="en-US"/>
        </w:rPr>
        <w:t>4</w:t>
      </w:r>
      <w:r w:rsidRPr="00CE24FA">
        <w:rPr>
          <w:rFonts w:eastAsiaTheme="minorHAnsi"/>
          <w:b/>
          <w:lang w:eastAsia="en-US"/>
        </w:rPr>
        <w:t>г</w:t>
      </w:r>
    </w:p>
    <w:p w:rsidR="003825A2" w:rsidRPr="00282722" w:rsidRDefault="003825A2" w:rsidP="003825A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Зимние каникулы 3</w:t>
      </w:r>
      <w:r w:rsidR="00FB6173">
        <w:rPr>
          <w:rFonts w:eastAsiaTheme="minorHAnsi"/>
          <w:b/>
          <w:lang w:eastAsia="en-US"/>
        </w:rPr>
        <w:t>0</w:t>
      </w:r>
      <w:r w:rsidRPr="00282722">
        <w:rPr>
          <w:rFonts w:eastAsiaTheme="minorHAnsi"/>
          <w:b/>
          <w:lang w:eastAsia="en-US"/>
        </w:rPr>
        <w:t xml:space="preserve">.12 - </w:t>
      </w:r>
      <w:r>
        <w:rPr>
          <w:rFonts w:eastAsiaTheme="minorHAnsi"/>
          <w:b/>
          <w:lang w:eastAsia="en-US"/>
        </w:rPr>
        <w:t>08.01.24</w:t>
      </w:r>
      <w:r w:rsidRPr="00282722">
        <w:rPr>
          <w:rFonts w:eastAsiaTheme="minorHAnsi"/>
          <w:b/>
          <w:lang w:eastAsia="en-US"/>
        </w:rPr>
        <w:t>г</w:t>
      </w:r>
    </w:p>
    <w:p w:rsidR="003825A2" w:rsidRPr="003825A2" w:rsidRDefault="003825A2" w:rsidP="003825A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proofErr w:type="gramStart"/>
      <w:r w:rsidRPr="00282722">
        <w:rPr>
          <w:rFonts w:eastAsiaTheme="minorHAnsi"/>
          <w:b/>
          <w:lang w:eastAsia="en-US"/>
        </w:rPr>
        <w:t>Допо</w:t>
      </w:r>
      <w:r>
        <w:rPr>
          <w:rFonts w:eastAsiaTheme="minorHAnsi"/>
          <w:b/>
          <w:lang w:eastAsia="en-US"/>
        </w:rPr>
        <w:t>лнительные</w:t>
      </w:r>
      <w:proofErr w:type="gramEnd"/>
      <w:r>
        <w:rPr>
          <w:rFonts w:eastAsiaTheme="minorHAnsi"/>
          <w:b/>
          <w:lang w:eastAsia="en-US"/>
        </w:rPr>
        <w:t xml:space="preserve"> для </w:t>
      </w:r>
      <w:r w:rsidRPr="00282722">
        <w:rPr>
          <w:rFonts w:eastAsiaTheme="minorHAnsi"/>
          <w:b/>
          <w:lang w:eastAsia="en-US"/>
        </w:rPr>
        <w:t>1 класса</w:t>
      </w:r>
    </w:p>
    <w:p w:rsidR="003825A2" w:rsidRPr="00282722" w:rsidRDefault="003825A2" w:rsidP="003825A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</w:t>
      </w:r>
      <w:r w:rsidR="00FB6173">
        <w:rPr>
          <w:rFonts w:eastAsiaTheme="minorHAnsi"/>
          <w:b/>
          <w:lang w:eastAsia="en-US"/>
        </w:rPr>
        <w:t>0</w:t>
      </w:r>
      <w:r>
        <w:rPr>
          <w:rFonts w:eastAsiaTheme="minorHAnsi"/>
          <w:b/>
          <w:lang w:eastAsia="en-US"/>
        </w:rPr>
        <w:t>.02.2</w:t>
      </w:r>
      <w:r w:rsidR="00FB6173">
        <w:rPr>
          <w:rFonts w:eastAsiaTheme="minorHAnsi"/>
          <w:b/>
          <w:lang w:eastAsia="en-US"/>
        </w:rPr>
        <w:t>5</w:t>
      </w:r>
      <w:r w:rsidRPr="00282722">
        <w:rPr>
          <w:rFonts w:eastAsiaTheme="minorHAnsi"/>
          <w:b/>
          <w:lang w:eastAsia="en-US"/>
        </w:rPr>
        <w:t xml:space="preserve"> –</w:t>
      </w:r>
      <w:r>
        <w:rPr>
          <w:rFonts w:eastAsiaTheme="minorHAnsi"/>
          <w:b/>
          <w:lang w:eastAsia="en-US"/>
        </w:rPr>
        <w:t>1</w:t>
      </w:r>
      <w:r w:rsidR="00FB6173">
        <w:rPr>
          <w:rFonts w:eastAsiaTheme="minorHAnsi"/>
          <w:b/>
          <w:lang w:eastAsia="en-US"/>
        </w:rPr>
        <w:t>6</w:t>
      </w:r>
      <w:r>
        <w:rPr>
          <w:rFonts w:eastAsiaTheme="minorHAnsi"/>
          <w:b/>
          <w:lang w:eastAsia="en-US"/>
        </w:rPr>
        <w:t>.02.2</w:t>
      </w:r>
      <w:r w:rsidR="00FB6173">
        <w:rPr>
          <w:rFonts w:eastAsiaTheme="minorHAnsi"/>
          <w:b/>
          <w:lang w:eastAsia="en-US"/>
        </w:rPr>
        <w:t>5</w:t>
      </w:r>
      <w:r w:rsidRPr="00282722">
        <w:rPr>
          <w:rFonts w:eastAsiaTheme="minorHAnsi"/>
          <w:b/>
          <w:lang w:eastAsia="en-US"/>
        </w:rPr>
        <w:t>г.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282722">
        <w:rPr>
          <w:rFonts w:eastAsiaTheme="minorHAnsi"/>
          <w:b/>
          <w:lang w:eastAsia="en-US"/>
        </w:rPr>
        <w:t xml:space="preserve">Весенние </w:t>
      </w:r>
      <w:r>
        <w:rPr>
          <w:rFonts w:eastAsiaTheme="minorHAnsi"/>
          <w:b/>
          <w:lang w:eastAsia="en-US"/>
        </w:rPr>
        <w:t>каникулы 2</w:t>
      </w:r>
      <w:r w:rsidR="00FB6173">
        <w:rPr>
          <w:rFonts w:eastAsiaTheme="minorHAnsi"/>
          <w:b/>
          <w:lang w:eastAsia="en-US"/>
        </w:rPr>
        <w:t>6</w:t>
      </w:r>
      <w:r>
        <w:rPr>
          <w:rFonts w:eastAsiaTheme="minorHAnsi"/>
          <w:b/>
          <w:lang w:eastAsia="en-US"/>
        </w:rPr>
        <w:t xml:space="preserve">.03- </w:t>
      </w:r>
      <w:r w:rsidR="00FB6173">
        <w:rPr>
          <w:rFonts w:eastAsiaTheme="minorHAnsi"/>
          <w:b/>
          <w:lang w:eastAsia="en-US"/>
        </w:rPr>
        <w:t>3</w:t>
      </w:r>
      <w:r w:rsidRPr="00282722">
        <w:rPr>
          <w:rFonts w:eastAsiaTheme="minorHAnsi"/>
          <w:b/>
          <w:lang w:eastAsia="en-US"/>
        </w:rPr>
        <w:t>.04.</w:t>
      </w:r>
      <w:r>
        <w:rPr>
          <w:rFonts w:eastAsiaTheme="minorHAnsi"/>
          <w:b/>
          <w:lang w:eastAsia="en-US"/>
        </w:rPr>
        <w:t>2</w:t>
      </w:r>
      <w:r w:rsidR="00FB6173">
        <w:rPr>
          <w:rFonts w:eastAsiaTheme="minorHAnsi"/>
          <w:b/>
          <w:lang w:eastAsia="en-US"/>
        </w:rPr>
        <w:t>5</w:t>
      </w:r>
      <w:r w:rsidRPr="00282722">
        <w:rPr>
          <w:rFonts w:eastAsiaTheme="minorHAnsi"/>
          <w:b/>
          <w:lang w:eastAsia="en-US"/>
        </w:rPr>
        <w:t>г</w:t>
      </w:r>
      <w:r w:rsidRPr="00013652">
        <w:rPr>
          <w:rFonts w:eastAsiaTheme="minorHAnsi"/>
          <w:b/>
          <w:lang w:eastAsia="en-US"/>
        </w:rPr>
        <w:t>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Учебный план включает в себя общеобразовательные предметы, содержание</w:t>
      </w:r>
      <w:r>
        <w:rPr>
          <w:rFonts w:eastAsiaTheme="minorHAnsi"/>
          <w:lang w:eastAsia="en-US"/>
        </w:rPr>
        <w:t xml:space="preserve">  которых </w:t>
      </w:r>
      <w:r w:rsidRPr="00013652">
        <w:rPr>
          <w:rFonts w:eastAsiaTheme="minorHAnsi"/>
          <w:lang w:eastAsia="en-US"/>
        </w:rPr>
        <w:t xml:space="preserve">адаптировано к возможностям обучающихся с отклонениями в </w:t>
      </w:r>
      <w:proofErr w:type="gramStart"/>
      <w:r w:rsidRPr="00013652">
        <w:rPr>
          <w:rFonts w:eastAsiaTheme="minorHAnsi"/>
          <w:lang w:eastAsia="en-US"/>
        </w:rPr>
        <w:t>интеллектуальном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013652">
        <w:rPr>
          <w:rFonts w:eastAsiaTheme="minorHAnsi"/>
          <w:lang w:eastAsia="en-US"/>
        </w:rPr>
        <w:t>развитии</w:t>
      </w:r>
      <w:proofErr w:type="gramEnd"/>
      <w:r w:rsidRPr="00013652">
        <w:rPr>
          <w:rFonts w:eastAsiaTheme="minorHAnsi"/>
          <w:lang w:eastAsia="en-US"/>
        </w:rPr>
        <w:t>, а также специфические коррекционные предметы, индивидуальные и групповые</w:t>
      </w:r>
    </w:p>
    <w:p w:rsidR="003825A2" w:rsidRDefault="003825A2" w:rsidP="003825A2">
      <w:pPr>
        <w:pStyle w:val="a5"/>
        <w:rPr>
          <w:rFonts w:eastAsiaTheme="minorHAnsi"/>
          <w:lang w:eastAsia="en-US"/>
        </w:rPr>
      </w:pPr>
      <w:r w:rsidRPr="00013652">
        <w:rPr>
          <w:rFonts w:eastAsiaTheme="minorHAnsi"/>
          <w:lang w:eastAsia="en-US"/>
        </w:rPr>
        <w:t>занятия.</w:t>
      </w:r>
    </w:p>
    <w:p w:rsidR="003825A2" w:rsidRPr="00013652" w:rsidRDefault="003825A2" w:rsidP="003825A2">
      <w:pPr>
        <w:pStyle w:val="a5"/>
        <w:rPr>
          <w:rFonts w:eastAsiaTheme="minorHAnsi"/>
          <w:lang w:eastAsia="en-US"/>
        </w:rPr>
      </w:pP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013652">
        <w:rPr>
          <w:rFonts w:eastAsiaTheme="minorHAnsi"/>
          <w:b/>
          <w:bCs/>
          <w:color w:val="000000"/>
          <w:lang w:eastAsia="en-US"/>
        </w:rPr>
        <w:t>Специфика учебных дисциплин: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13652">
        <w:rPr>
          <w:rFonts w:eastAsia="SymbolMT"/>
          <w:color w:val="000000"/>
          <w:lang w:eastAsia="en-US"/>
        </w:rPr>
        <w:t xml:space="preserve"> </w:t>
      </w:r>
      <w:r w:rsidRPr="00013652">
        <w:rPr>
          <w:rFonts w:eastAsiaTheme="minorHAnsi"/>
          <w:color w:val="000000"/>
          <w:lang w:eastAsia="en-US"/>
        </w:rPr>
        <w:t xml:space="preserve">практическая направленность на приобретение жизненно </w:t>
      </w:r>
      <w:proofErr w:type="gramStart"/>
      <w:r w:rsidRPr="00013652">
        <w:rPr>
          <w:rFonts w:eastAsiaTheme="minorHAnsi"/>
          <w:color w:val="000000"/>
          <w:lang w:eastAsia="en-US"/>
        </w:rPr>
        <w:t>необходимых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13652">
        <w:rPr>
          <w:rFonts w:eastAsiaTheme="minorHAnsi"/>
          <w:color w:val="000000"/>
          <w:lang w:eastAsia="en-US"/>
        </w:rPr>
        <w:t>адаптивных умений и навыков;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13652">
        <w:rPr>
          <w:rFonts w:eastAsia="SymbolMT"/>
          <w:color w:val="000000"/>
          <w:lang w:eastAsia="en-US"/>
        </w:rPr>
        <w:t xml:space="preserve"> </w:t>
      </w:r>
      <w:r w:rsidRPr="00013652">
        <w:rPr>
          <w:rFonts w:eastAsiaTheme="minorHAnsi"/>
          <w:color w:val="000000"/>
          <w:lang w:eastAsia="en-US"/>
        </w:rPr>
        <w:t>учебный материал связан с реальной жизнью ребёнка;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13652">
        <w:rPr>
          <w:rFonts w:eastAsia="SymbolMT"/>
          <w:color w:val="000000"/>
          <w:lang w:eastAsia="en-US"/>
        </w:rPr>
        <w:t xml:space="preserve"> </w:t>
      </w:r>
      <w:r w:rsidRPr="00013652">
        <w:rPr>
          <w:rFonts w:eastAsiaTheme="minorHAnsi"/>
          <w:color w:val="000000"/>
          <w:lang w:eastAsia="en-US"/>
        </w:rPr>
        <w:t xml:space="preserve">усиленное использование </w:t>
      </w:r>
      <w:proofErr w:type="spellStart"/>
      <w:r w:rsidRPr="00013652">
        <w:rPr>
          <w:rFonts w:eastAsiaTheme="minorHAnsi"/>
          <w:color w:val="000000"/>
          <w:lang w:eastAsia="en-US"/>
        </w:rPr>
        <w:t>межпредметных</w:t>
      </w:r>
      <w:proofErr w:type="spellEnd"/>
      <w:r w:rsidRPr="00013652">
        <w:rPr>
          <w:rFonts w:eastAsiaTheme="minorHAnsi"/>
          <w:color w:val="000000"/>
          <w:lang w:eastAsia="en-US"/>
        </w:rPr>
        <w:t xml:space="preserve"> связей.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013652">
        <w:rPr>
          <w:rFonts w:eastAsiaTheme="minorHAnsi"/>
          <w:b/>
          <w:bCs/>
          <w:color w:val="000000"/>
          <w:lang w:eastAsia="en-US"/>
        </w:rPr>
        <w:t>Учебный план содержит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13652">
        <w:rPr>
          <w:rFonts w:eastAsia="SymbolMT"/>
          <w:color w:val="000000"/>
          <w:lang w:eastAsia="en-US"/>
        </w:rPr>
        <w:t xml:space="preserve"> </w:t>
      </w:r>
      <w:r w:rsidRPr="00013652">
        <w:rPr>
          <w:rFonts w:eastAsiaTheme="minorHAnsi"/>
          <w:color w:val="000000"/>
          <w:lang w:eastAsia="en-US"/>
        </w:rPr>
        <w:t>учебные предметы;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proofErr w:type="gramStart"/>
      <w:r w:rsidRPr="00013652">
        <w:rPr>
          <w:rFonts w:eastAsia="SymbolMT"/>
          <w:color w:val="000000"/>
          <w:lang w:eastAsia="en-US"/>
        </w:rPr>
        <w:t xml:space="preserve"> </w:t>
      </w:r>
      <w:r w:rsidRPr="00013652">
        <w:rPr>
          <w:rFonts w:eastAsiaTheme="minorHAnsi"/>
          <w:color w:val="000000"/>
          <w:lang w:eastAsia="en-US"/>
        </w:rPr>
        <w:t>специальные коррекционные занятия (по СБО, развитию устной речи на основе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13652">
        <w:rPr>
          <w:rFonts w:eastAsiaTheme="minorHAnsi"/>
          <w:color w:val="000000"/>
          <w:lang w:eastAsia="en-US"/>
        </w:rPr>
        <w:t>изучения предметов и явлений окружающей действительности);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13652">
        <w:rPr>
          <w:rFonts w:eastAsia="SymbolMT"/>
          <w:color w:val="000000"/>
          <w:lang w:eastAsia="en-US"/>
        </w:rPr>
        <w:t xml:space="preserve"> </w:t>
      </w:r>
      <w:r w:rsidRPr="00013652">
        <w:rPr>
          <w:rFonts w:eastAsiaTheme="minorHAnsi"/>
          <w:color w:val="000000"/>
          <w:lang w:eastAsia="en-US"/>
        </w:rPr>
        <w:t>индивидуальные и групповые коррекционные занятия с психологом.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13652">
        <w:rPr>
          <w:rFonts w:eastAsiaTheme="minorHAnsi"/>
          <w:color w:val="000000"/>
          <w:lang w:eastAsia="en-US"/>
        </w:rPr>
        <w:lastRenderedPageBreak/>
        <w:t xml:space="preserve">Учебный план рассчитан в </w:t>
      </w:r>
      <w:r w:rsidRPr="00013652">
        <w:rPr>
          <w:rFonts w:eastAsiaTheme="minorHAnsi"/>
          <w:color w:val="333333"/>
          <w:lang w:eastAsia="en-US"/>
        </w:rPr>
        <w:t>1 - 4 классы на 8 часов</w:t>
      </w:r>
      <w:r>
        <w:rPr>
          <w:rFonts w:eastAsiaTheme="minorHAnsi"/>
          <w:color w:val="333333"/>
          <w:lang w:eastAsia="en-US"/>
        </w:rPr>
        <w:t>,</w:t>
      </w:r>
      <w:r w:rsidRPr="00013652">
        <w:rPr>
          <w:rFonts w:eastAsiaTheme="minorHAnsi"/>
          <w:color w:val="333333"/>
          <w:lang w:eastAsia="en-US"/>
        </w:rPr>
        <w:t xml:space="preserve"> в </w:t>
      </w:r>
      <w:r>
        <w:rPr>
          <w:rFonts w:eastAsiaTheme="minorHAnsi"/>
          <w:color w:val="000000"/>
          <w:lang w:eastAsia="en-US"/>
        </w:rPr>
        <w:t xml:space="preserve">5 – 9 классах </w:t>
      </w:r>
      <w:r w:rsidRPr="00013652">
        <w:rPr>
          <w:rFonts w:eastAsiaTheme="minorHAnsi"/>
          <w:color w:val="000000"/>
          <w:lang w:eastAsia="en-US"/>
        </w:rPr>
        <w:t>на 10 часов и включает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13652">
        <w:rPr>
          <w:rFonts w:eastAsiaTheme="minorHAnsi"/>
          <w:color w:val="000000"/>
          <w:lang w:eastAsia="en-US"/>
        </w:rPr>
        <w:t>все предметы, предусмотренные АОП для детей с ограниченными возможностями</w:t>
      </w:r>
    </w:p>
    <w:p w:rsidR="003825A2" w:rsidRPr="00334837" w:rsidRDefault="003825A2" w:rsidP="003825A2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013652">
        <w:rPr>
          <w:rFonts w:eastAsiaTheme="minorHAnsi"/>
          <w:color w:val="000000"/>
          <w:lang w:eastAsia="en-US"/>
        </w:rPr>
        <w:t>здоровья (с УО)</w:t>
      </w:r>
      <w:proofErr w:type="gramStart"/>
      <w:r w:rsidRPr="00013652">
        <w:rPr>
          <w:rFonts w:eastAsiaTheme="minorHAnsi"/>
          <w:color w:val="000000"/>
          <w:lang w:eastAsia="en-US"/>
        </w:rPr>
        <w:t>.</w:t>
      </w:r>
      <w:r w:rsidRPr="00334837">
        <w:rPr>
          <w:rFonts w:eastAsiaTheme="minorHAnsi"/>
          <w:b/>
          <w:color w:val="000000"/>
          <w:lang w:eastAsia="en-US"/>
        </w:rPr>
        <w:t>О</w:t>
      </w:r>
      <w:proofErr w:type="gramEnd"/>
      <w:r w:rsidRPr="00334837">
        <w:rPr>
          <w:rFonts w:eastAsiaTheme="minorHAnsi"/>
          <w:b/>
          <w:color w:val="000000"/>
          <w:lang w:eastAsia="en-US"/>
        </w:rPr>
        <w:t>стальное учебное время и учебные предметы дети изучают под присмотром родителей.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>Краткая характеристика учебных предметов 1-9 классы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Чтение и развитие речи, письмо и развитие речи </w:t>
      </w:r>
      <w:r w:rsidRPr="00013652">
        <w:rPr>
          <w:rFonts w:eastAsiaTheme="minorHAnsi"/>
          <w:color w:val="333333"/>
          <w:lang w:eastAsia="en-US"/>
        </w:rPr>
        <w:t xml:space="preserve">– учебные предметы </w:t>
      </w:r>
      <w:proofErr w:type="gramStart"/>
      <w:r w:rsidRPr="00013652">
        <w:rPr>
          <w:rFonts w:eastAsiaTheme="minorHAnsi"/>
          <w:color w:val="333333"/>
          <w:lang w:eastAsia="en-US"/>
        </w:rPr>
        <w:t>от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которых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во многом зависит успешность всего школьного обучения.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Задачи обучения: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="SymbolMT"/>
          <w:color w:val="333333"/>
          <w:lang w:eastAsia="en-US"/>
        </w:rPr>
        <w:t xml:space="preserve"> </w:t>
      </w:r>
      <w:r w:rsidRPr="00013652">
        <w:rPr>
          <w:rFonts w:eastAsiaTheme="minorHAnsi"/>
          <w:color w:val="333333"/>
          <w:lang w:eastAsia="en-US"/>
        </w:rPr>
        <w:t>повысить уровень общего и речевого развития обучающихся, воспитанников;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="SymbolMT"/>
          <w:color w:val="333333"/>
          <w:lang w:eastAsia="en-US"/>
        </w:rPr>
        <w:t xml:space="preserve"> </w:t>
      </w:r>
      <w:r w:rsidRPr="00013652">
        <w:rPr>
          <w:rFonts w:eastAsiaTheme="minorHAnsi"/>
          <w:color w:val="333333"/>
          <w:lang w:eastAsia="en-US"/>
        </w:rPr>
        <w:t xml:space="preserve">прививать общепринятые нормы </w:t>
      </w:r>
      <w:proofErr w:type="gramStart"/>
      <w:r w:rsidRPr="00013652">
        <w:rPr>
          <w:rFonts w:eastAsiaTheme="minorHAnsi"/>
          <w:color w:val="333333"/>
          <w:lang w:eastAsia="en-US"/>
        </w:rPr>
        <w:t>общественного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поведения;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="SymbolMT"/>
          <w:color w:val="333333"/>
          <w:lang w:eastAsia="en-US"/>
        </w:rPr>
        <w:t xml:space="preserve"> </w:t>
      </w:r>
      <w:r w:rsidRPr="00013652">
        <w:rPr>
          <w:rFonts w:eastAsiaTheme="minorHAnsi"/>
          <w:color w:val="333333"/>
          <w:lang w:eastAsia="en-US"/>
        </w:rPr>
        <w:t xml:space="preserve">научить обучающихся, воспитанников правильно и осмысленно читать </w:t>
      </w:r>
      <w:proofErr w:type="gramStart"/>
      <w:r w:rsidRPr="00013652">
        <w:rPr>
          <w:rFonts w:eastAsiaTheme="minorHAnsi"/>
          <w:color w:val="333333"/>
          <w:lang w:eastAsia="en-US"/>
        </w:rPr>
        <w:t>доступный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их пониманию текст;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="SymbolMT"/>
          <w:color w:val="333333"/>
          <w:lang w:eastAsia="en-US"/>
        </w:rPr>
        <w:t xml:space="preserve"> </w:t>
      </w:r>
      <w:r w:rsidRPr="00013652">
        <w:rPr>
          <w:rFonts w:eastAsiaTheme="minorHAnsi"/>
          <w:color w:val="333333"/>
          <w:lang w:eastAsia="en-US"/>
        </w:rPr>
        <w:t>выработать элементарные навыки грамотного письма и чтения;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="SymbolMT"/>
          <w:color w:val="333333"/>
          <w:lang w:eastAsia="en-US"/>
        </w:rPr>
        <w:t xml:space="preserve"> </w:t>
      </w:r>
      <w:r w:rsidRPr="00013652">
        <w:rPr>
          <w:rFonts w:eastAsiaTheme="minorHAnsi"/>
          <w:color w:val="333333"/>
          <w:lang w:eastAsia="en-US"/>
        </w:rPr>
        <w:t xml:space="preserve">научить правильно и последовательно излагать свои мысли </w:t>
      </w:r>
      <w:proofErr w:type="gramStart"/>
      <w:r w:rsidRPr="00013652">
        <w:rPr>
          <w:rFonts w:eastAsiaTheme="minorHAnsi"/>
          <w:color w:val="333333"/>
          <w:lang w:eastAsia="en-US"/>
        </w:rPr>
        <w:t>в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устной и письменной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форме.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Математика - </w:t>
      </w:r>
      <w:r w:rsidRPr="00013652">
        <w:rPr>
          <w:rFonts w:eastAsiaTheme="minorHAnsi"/>
          <w:color w:val="333333"/>
          <w:lang w:eastAsia="en-US"/>
        </w:rPr>
        <w:t>в курсе математики изучается «Арифметика» и «Элементы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наглядной геометрии». Обучающиеся, воспитанники должны не только овладеть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определенным объемом математических знаний, но и уметь использовать их в процессе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изучении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других предметов, а также в быту. Обучающиеся, воспитанники овладевают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практическими умениями в решении задач измерительного и вычислительного характера.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Природоведение и биология - </w:t>
      </w:r>
      <w:r w:rsidRPr="00013652">
        <w:rPr>
          <w:rFonts w:eastAsiaTheme="minorHAnsi"/>
          <w:color w:val="333333"/>
          <w:lang w:eastAsia="en-US"/>
        </w:rPr>
        <w:t>содержание этих курсов предусматривает изучение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элементарных сведений, доступных обучающимся, воспитанникам о </w:t>
      </w:r>
      <w:proofErr w:type="gramStart"/>
      <w:r w:rsidRPr="00013652">
        <w:rPr>
          <w:rFonts w:eastAsiaTheme="minorHAnsi"/>
          <w:color w:val="333333"/>
          <w:lang w:eastAsia="en-US"/>
        </w:rPr>
        <w:t>живой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и неживой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природе, об организме человека и охране его здоровья. У обучающихся формируется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правильное понимание и отношение к природным явлениям, они овладевают некоторыми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практическими навыками выращивания растений, ухода за животными, навыками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сохранения и укрепления здоровья.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География - </w:t>
      </w:r>
      <w:r w:rsidRPr="00013652">
        <w:rPr>
          <w:rFonts w:eastAsiaTheme="minorHAnsi"/>
          <w:color w:val="333333"/>
          <w:lang w:eastAsia="en-US"/>
        </w:rPr>
        <w:t xml:space="preserve">в начальном курсе </w:t>
      </w:r>
      <w:proofErr w:type="gramStart"/>
      <w:r w:rsidRPr="00013652">
        <w:rPr>
          <w:rFonts w:eastAsiaTheme="minorHAnsi"/>
          <w:color w:val="333333"/>
          <w:lang w:eastAsia="en-US"/>
        </w:rPr>
        <w:t>географии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обучающиеся с ОВЗ получают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практически необходимые знания и навыки ориентировки на местности, представления о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климате, природе страны, основных занятиях населения, элементарные сведения </w:t>
      </w:r>
      <w:proofErr w:type="gramStart"/>
      <w:r w:rsidRPr="00013652">
        <w:rPr>
          <w:rFonts w:eastAsiaTheme="minorHAnsi"/>
          <w:color w:val="333333"/>
          <w:lang w:eastAsia="en-US"/>
        </w:rPr>
        <w:t>по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экономической географии, краеведению, экологии.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История и обществознание - </w:t>
      </w:r>
      <w:r w:rsidRPr="00013652">
        <w:rPr>
          <w:rFonts w:eastAsiaTheme="minorHAnsi"/>
          <w:color w:val="333333"/>
          <w:lang w:eastAsia="en-US"/>
        </w:rPr>
        <w:t>содержание курса направлено на формирование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основ правового и нравственного воспитания на основе знакомства с наиболее </w:t>
      </w:r>
      <w:proofErr w:type="gramStart"/>
      <w:r w:rsidRPr="00013652">
        <w:rPr>
          <w:rFonts w:eastAsiaTheme="minorHAnsi"/>
          <w:color w:val="333333"/>
          <w:lang w:eastAsia="en-US"/>
        </w:rPr>
        <w:t>значимыми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событиями из истории нашей Родины, современной общеполитической жизни страны,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элементарных сведений о государстве и праве, правах и обязанностях граждан, основных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законов нашей страны.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Музыка - </w:t>
      </w:r>
      <w:r w:rsidRPr="00013652">
        <w:rPr>
          <w:rFonts w:eastAsiaTheme="minorHAnsi"/>
          <w:color w:val="333333"/>
          <w:lang w:eastAsia="en-US"/>
        </w:rPr>
        <w:t>основой музыкального воспитания обучающихся, воспитанников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является пение как активный способ развития музыкальных способностей. Развивается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интерес к слушанию музыки: вокальной, инструментальной, оркестровой. Обучающиеся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учатся различать мелодии, знакомятся с некоторыми музыкальными жанрами.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Музыкальное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развитие обучающихс</w:t>
      </w:r>
      <w:r>
        <w:rPr>
          <w:rFonts w:eastAsiaTheme="minorHAnsi"/>
          <w:color w:val="333333"/>
          <w:lang w:eastAsia="en-US"/>
        </w:rPr>
        <w:t>я</w:t>
      </w:r>
      <w:r w:rsidRPr="00013652">
        <w:rPr>
          <w:rFonts w:eastAsiaTheme="minorHAnsi"/>
          <w:color w:val="333333"/>
          <w:lang w:eastAsia="en-US"/>
        </w:rPr>
        <w:t>, воспитанников составляет неотъемлемую часть их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эстетического воспитания.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Изобразительное искусство - </w:t>
      </w:r>
      <w:r w:rsidRPr="00013652">
        <w:rPr>
          <w:rFonts w:eastAsiaTheme="minorHAnsi"/>
          <w:color w:val="333333"/>
          <w:lang w:eastAsia="en-US"/>
        </w:rPr>
        <w:t>является одним из предметов, содержание которого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направлено на развитие художественного вкуса </w:t>
      </w:r>
      <w:proofErr w:type="gramStart"/>
      <w:r w:rsidRPr="00013652">
        <w:rPr>
          <w:rFonts w:eastAsiaTheme="minorHAnsi"/>
          <w:color w:val="333333"/>
          <w:lang w:eastAsia="en-US"/>
        </w:rPr>
        <w:t>у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обучающихся способствует их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эстетическому воспитанию.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Физическая культура - </w:t>
      </w:r>
      <w:r w:rsidRPr="00013652">
        <w:rPr>
          <w:rFonts w:eastAsiaTheme="minorHAnsi"/>
          <w:color w:val="333333"/>
          <w:lang w:eastAsia="en-US"/>
        </w:rPr>
        <w:t>имеет большое значение для укрепления здоровья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обучающихся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с ОВЗ развития коррекции и моторики. Содержание обучения включает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такие разделы как гимнастика, легкая атлетика, лыжная подготовка, игры. Во все разделы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включены упражнения на формирование двигательных умений, развитие силы, ловкости 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выносливости у </w:t>
      </w:r>
      <w:proofErr w:type="gramStart"/>
      <w:r w:rsidRPr="00013652">
        <w:rPr>
          <w:rFonts w:eastAsiaTheme="minorHAnsi"/>
          <w:color w:val="333333"/>
          <w:lang w:eastAsia="en-US"/>
        </w:rPr>
        <w:t>обучающихся</w:t>
      </w:r>
      <w:proofErr w:type="gramEnd"/>
      <w:r w:rsidRPr="00013652">
        <w:rPr>
          <w:rFonts w:eastAsiaTheme="minorHAnsi"/>
          <w:color w:val="333333"/>
          <w:lang w:eastAsia="en-US"/>
        </w:rPr>
        <w:t>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>Трудовое обучение и профессионально - трудовое обучение.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Особое значение придается подготовке </w:t>
      </w:r>
      <w:proofErr w:type="gramStart"/>
      <w:r w:rsidRPr="00013652">
        <w:rPr>
          <w:rFonts w:eastAsiaTheme="minorHAnsi"/>
          <w:color w:val="333333"/>
          <w:lang w:eastAsia="en-US"/>
        </w:rPr>
        <w:t>обучающихся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к трудовой деятельности.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Эта задача решается путем воспитания общей готовности к труду у </w:t>
      </w:r>
      <w:proofErr w:type="gramStart"/>
      <w:r w:rsidRPr="00013652">
        <w:rPr>
          <w:rFonts w:eastAsiaTheme="minorHAnsi"/>
          <w:color w:val="333333"/>
          <w:lang w:eastAsia="en-US"/>
        </w:rPr>
        <w:t>обучающихся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получения ими профессионально - трудовых знаний и навыков по </w:t>
      </w:r>
      <w:proofErr w:type="gramStart"/>
      <w:r w:rsidRPr="00013652">
        <w:rPr>
          <w:rFonts w:eastAsiaTheme="minorHAnsi"/>
          <w:color w:val="333333"/>
          <w:lang w:eastAsia="en-US"/>
        </w:rPr>
        <w:t>определенной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специальности</w:t>
      </w:r>
      <w:r w:rsidRPr="00013652">
        <w:rPr>
          <w:rFonts w:eastAsiaTheme="minorHAnsi"/>
          <w:b/>
          <w:bCs/>
          <w:i/>
          <w:iCs/>
          <w:color w:val="333333"/>
          <w:lang w:eastAsia="en-US"/>
        </w:rPr>
        <w:t>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1-4 классы </w:t>
      </w:r>
      <w:r w:rsidRPr="00013652">
        <w:rPr>
          <w:rFonts w:eastAsiaTheme="minorHAnsi"/>
          <w:color w:val="333333"/>
          <w:lang w:eastAsia="en-US"/>
        </w:rPr>
        <w:t xml:space="preserve">– ручной труд. Трудовое обучение дает возможность </w:t>
      </w:r>
      <w:proofErr w:type="gramStart"/>
      <w:r w:rsidRPr="00013652">
        <w:rPr>
          <w:rFonts w:eastAsiaTheme="minorHAnsi"/>
          <w:color w:val="333333"/>
          <w:lang w:eastAsia="en-US"/>
        </w:rPr>
        <w:t>обучающимся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овладеть элементарными приемами труда, </w:t>
      </w:r>
      <w:proofErr w:type="spellStart"/>
      <w:r w:rsidRPr="00013652">
        <w:rPr>
          <w:rFonts w:eastAsiaTheme="minorHAnsi"/>
          <w:color w:val="333333"/>
          <w:lang w:eastAsia="en-US"/>
        </w:rPr>
        <w:t>общетрудовыми</w:t>
      </w:r>
      <w:proofErr w:type="spellEnd"/>
      <w:r w:rsidRPr="00013652">
        <w:rPr>
          <w:rFonts w:eastAsiaTheme="minorHAnsi"/>
          <w:color w:val="333333"/>
          <w:lang w:eastAsia="en-US"/>
        </w:rPr>
        <w:t xml:space="preserve"> умениями и навыками,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развивает самостоятельность, положительную мотивацию к </w:t>
      </w:r>
      <w:proofErr w:type="gramStart"/>
      <w:r w:rsidRPr="00013652">
        <w:rPr>
          <w:rFonts w:eastAsiaTheme="minorHAnsi"/>
          <w:color w:val="333333"/>
          <w:lang w:eastAsia="en-US"/>
        </w:rPr>
        <w:t>трудовой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деятельности,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способствует формированию новых организационных умений, необходимых для работы </w:t>
      </w:r>
      <w:proofErr w:type="gramStart"/>
      <w:r w:rsidRPr="00013652">
        <w:rPr>
          <w:rFonts w:eastAsiaTheme="minorHAnsi"/>
          <w:color w:val="333333"/>
          <w:lang w:eastAsia="en-US"/>
        </w:rPr>
        <w:t>в</w:t>
      </w:r>
      <w:proofErr w:type="gramEnd"/>
    </w:p>
    <w:p w:rsidR="003825A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lastRenderedPageBreak/>
        <w:t>профессиональной мастерской.</w:t>
      </w:r>
    </w:p>
    <w:p w:rsidR="003825A2" w:rsidRPr="00F65290" w:rsidRDefault="003825A2" w:rsidP="003825A2">
      <w:pPr>
        <w:autoSpaceDE w:val="0"/>
        <w:autoSpaceDN w:val="0"/>
        <w:adjustRightInd w:val="0"/>
        <w:rPr>
          <w:rFonts w:eastAsiaTheme="minorHAnsi"/>
          <w:b/>
          <w:color w:val="333333"/>
          <w:lang w:eastAsia="en-US"/>
        </w:rPr>
      </w:pPr>
      <w:r>
        <w:rPr>
          <w:rFonts w:eastAsiaTheme="minorHAnsi"/>
          <w:color w:val="333333"/>
          <w:lang w:eastAsia="en-US"/>
        </w:rPr>
        <w:t xml:space="preserve">В </w:t>
      </w:r>
      <w:r w:rsidRPr="001142AA">
        <w:rPr>
          <w:rFonts w:eastAsiaTheme="minorHAnsi"/>
          <w:b/>
          <w:color w:val="333333"/>
          <w:lang w:eastAsia="en-US"/>
        </w:rPr>
        <w:t>3,5</w:t>
      </w:r>
      <w:r>
        <w:rPr>
          <w:rFonts w:eastAsiaTheme="minorHAnsi"/>
          <w:b/>
          <w:color w:val="333333"/>
          <w:lang w:eastAsia="en-US"/>
        </w:rPr>
        <w:t xml:space="preserve">,9 </w:t>
      </w:r>
      <w:r>
        <w:rPr>
          <w:rFonts w:eastAsiaTheme="minorHAnsi"/>
          <w:color w:val="333333"/>
          <w:lang w:eastAsia="en-US"/>
        </w:rPr>
        <w:t xml:space="preserve"> классе такие предметы как: </w:t>
      </w:r>
      <w:proofErr w:type="gramStart"/>
      <w:r>
        <w:rPr>
          <w:rFonts w:eastAsiaTheme="minorHAnsi"/>
          <w:color w:val="333333"/>
          <w:lang w:eastAsia="en-US"/>
        </w:rPr>
        <w:t>ИЗО</w:t>
      </w:r>
      <w:proofErr w:type="gramEnd"/>
      <w:r>
        <w:rPr>
          <w:rFonts w:eastAsiaTheme="minorHAnsi"/>
          <w:color w:val="333333"/>
          <w:lang w:eastAsia="en-US"/>
        </w:rPr>
        <w:t xml:space="preserve">, музыка, физкультура и </w:t>
      </w:r>
      <w:r w:rsidRPr="00F65290">
        <w:rPr>
          <w:rFonts w:eastAsiaTheme="minorHAnsi"/>
          <w:b/>
          <w:color w:val="333333"/>
          <w:lang w:eastAsia="en-US"/>
        </w:rPr>
        <w:t>трудовое обучение изучаются самостоятельно под руководством родителей.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5-9 классы </w:t>
      </w:r>
      <w:r w:rsidRPr="00013652">
        <w:rPr>
          <w:rFonts w:eastAsiaTheme="minorHAnsi"/>
          <w:color w:val="333333"/>
          <w:lang w:eastAsia="en-US"/>
        </w:rPr>
        <w:t>– подготовка обучающихся, воспитанников к самостоятельному труду</w:t>
      </w:r>
    </w:p>
    <w:p w:rsidR="003825A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по получаемой специальности. 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>
        <w:rPr>
          <w:rFonts w:eastAsiaTheme="minorHAnsi"/>
          <w:color w:val="333333"/>
          <w:lang w:eastAsia="en-US"/>
        </w:rPr>
        <w:t>В 9 классе такие предметы как: ИЗО, музыка, физкультура</w:t>
      </w:r>
      <w:proofErr w:type="gramStart"/>
      <w:r>
        <w:rPr>
          <w:rFonts w:eastAsiaTheme="minorHAnsi"/>
          <w:color w:val="333333"/>
          <w:lang w:eastAsia="en-US"/>
        </w:rPr>
        <w:t xml:space="preserve"> </w:t>
      </w:r>
      <w:r w:rsidR="00FB6173">
        <w:rPr>
          <w:rFonts w:eastAsiaTheme="minorHAnsi"/>
          <w:color w:val="333333"/>
          <w:lang w:eastAsia="en-US"/>
        </w:rPr>
        <w:t xml:space="preserve"> </w:t>
      </w:r>
      <w:r>
        <w:t>,</w:t>
      </w:r>
      <w:proofErr w:type="gramEnd"/>
      <w:r>
        <w:rPr>
          <w:rFonts w:eastAsiaTheme="minorHAnsi"/>
          <w:color w:val="333333"/>
          <w:lang w:eastAsia="en-US"/>
        </w:rPr>
        <w:t>изучаются самостоятельно под руководством родителей.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>Коррекционная подготовка.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Задачи коррекционной подготовки в учебном плане реализуются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через </w:t>
      </w:r>
      <w:r w:rsidRPr="00013652">
        <w:rPr>
          <w:rFonts w:eastAsiaTheme="minorHAnsi"/>
          <w:b/>
          <w:bCs/>
          <w:i/>
          <w:iCs/>
          <w:color w:val="333333"/>
          <w:lang w:eastAsia="en-US"/>
        </w:rPr>
        <w:t>специальные коррекционные курсы.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>«</w:t>
      </w:r>
      <w:r w:rsidRPr="00013652">
        <w:rPr>
          <w:rFonts w:eastAsiaTheme="minorHAnsi"/>
          <w:b/>
          <w:bCs/>
          <w:i/>
          <w:iCs/>
          <w:color w:val="333333"/>
          <w:lang w:eastAsia="en-US"/>
        </w:rPr>
        <w:t>Развитие устной речи на основе изучения предметов и явлений окружающей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i/>
          <w:iCs/>
          <w:color w:val="333333"/>
          <w:lang w:eastAsia="en-US"/>
        </w:rPr>
        <w:t xml:space="preserve">действительности» в 1-4 </w:t>
      </w:r>
      <w:r w:rsidRPr="00013652">
        <w:rPr>
          <w:rFonts w:eastAsiaTheme="minorHAnsi"/>
          <w:color w:val="333333"/>
          <w:lang w:eastAsia="en-US"/>
        </w:rPr>
        <w:t>классах, являясь предметом, целенаправленно решающим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задачи коррекции общего и речевого развития обучающихся, воспитанников,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одновременно является пропедевтическим курсом, закладывающим основы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представлений и понятий, необходимых для изучения других предметов. Практическая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направленность коррекционного курса позволяет решать задачи формирования жизненно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необходимых навыков. Младшие обучающиеся учатся выполнять практические работы </w:t>
      </w:r>
      <w:proofErr w:type="gramStart"/>
      <w:r w:rsidRPr="00013652">
        <w:rPr>
          <w:rFonts w:eastAsiaTheme="minorHAnsi"/>
          <w:color w:val="333333"/>
          <w:lang w:eastAsia="en-US"/>
        </w:rPr>
        <w:t>по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уходу за одеждой, обувью, комнатными растениями, выполнять правила дорожного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движения, правила пожарной безопасности, выполнять основы безопасности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жизнедеятельности, любить и беречь природу.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Логическим продолжением данного курса является учебный курс </w:t>
      </w:r>
      <w:r w:rsidRPr="00013652">
        <w:rPr>
          <w:rFonts w:eastAsiaTheme="minorHAnsi"/>
          <w:b/>
          <w:bCs/>
          <w:i/>
          <w:iCs/>
          <w:color w:val="333333"/>
          <w:lang w:eastAsia="en-US"/>
        </w:rPr>
        <w:t>социально -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i/>
          <w:iCs/>
          <w:color w:val="333333"/>
          <w:lang w:eastAsia="en-US"/>
        </w:rPr>
        <w:t>бытовой ориентировки (СБО) в 5-9 классах</w:t>
      </w:r>
      <w:r w:rsidRPr="00013652">
        <w:rPr>
          <w:rFonts w:eastAsiaTheme="minorHAnsi"/>
          <w:b/>
          <w:bCs/>
          <w:color w:val="333333"/>
          <w:lang w:eastAsia="en-US"/>
        </w:rPr>
        <w:t xml:space="preserve">. </w:t>
      </w:r>
      <w:r w:rsidRPr="00013652">
        <w:rPr>
          <w:rFonts w:eastAsiaTheme="minorHAnsi"/>
          <w:color w:val="333333"/>
          <w:lang w:eastAsia="en-US"/>
        </w:rPr>
        <w:t>Для более успешной социальной адаптации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и реабилитации обучающиеся нуждаются в целенаправленном воспитании.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На </w:t>
      </w:r>
      <w:r w:rsidRPr="00013652">
        <w:rPr>
          <w:rFonts w:eastAsiaTheme="minorHAnsi"/>
          <w:b/>
          <w:bCs/>
          <w:color w:val="333333"/>
          <w:lang w:eastAsia="en-US"/>
        </w:rPr>
        <w:t xml:space="preserve">СБО </w:t>
      </w:r>
      <w:r w:rsidRPr="00013652">
        <w:rPr>
          <w:rFonts w:eastAsiaTheme="minorHAnsi"/>
          <w:color w:val="333333"/>
          <w:lang w:eastAsia="en-US"/>
        </w:rPr>
        <w:t xml:space="preserve">осуществляется практическая подготовка обучающихся, воспитанников </w:t>
      </w:r>
      <w:proofErr w:type="gramStart"/>
      <w:r w:rsidRPr="00013652">
        <w:rPr>
          <w:rFonts w:eastAsiaTheme="minorHAnsi"/>
          <w:color w:val="333333"/>
          <w:lang w:eastAsia="en-US"/>
        </w:rPr>
        <w:t>к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самостоятельной жизни, возможности посильно участвовать в труде, приобщаться </w:t>
      </w:r>
      <w:proofErr w:type="gramStart"/>
      <w:r w:rsidRPr="00013652">
        <w:rPr>
          <w:rFonts w:eastAsiaTheme="minorHAnsi"/>
          <w:color w:val="333333"/>
          <w:lang w:eastAsia="en-US"/>
        </w:rPr>
        <w:t>к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культурной и социальной жизни общества, устраивать свой быт в соответствии с нормами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и правилами общежития.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b/>
          <w:bCs/>
          <w:i/>
          <w:iCs/>
          <w:color w:val="333333"/>
          <w:lang w:eastAsia="en-US"/>
        </w:rPr>
        <w:t xml:space="preserve">Специальные коррекционные занятия </w:t>
      </w:r>
      <w:r w:rsidRPr="00013652">
        <w:rPr>
          <w:rFonts w:eastAsiaTheme="minorHAnsi"/>
          <w:color w:val="333333"/>
          <w:lang w:eastAsia="en-US"/>
        </w:rPr>
        <w:t>ориентированы на типичные нарушения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развития обучающихся с ОВЗ (общее недоразвитие речи, нарушение координации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движений, пространственных ориентировок, нарушения первичной социализации в семье,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недостаточность социального опыта).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Образовательные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программы, реализуемые в школе, отражают современные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тенденции в преобразовании системы </w:t>
      </w:r>
      <w:proofErr w:type="gramStart"/>
      <w:r w:rsidRPr="00013652">
        <w:rPr>
          <w:rFonts w:eastAsiaTheme="minorHAnsi"/>
          <w:color w:val="333333"/>
          <w:lang w:eastAsia="en-US"/>
        </w:rPr>
        <w:t>школьного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обучения, указывают в качестве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приоритетного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личностно-ориентированное, развивающее обучение, способствующее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становлению социального опыта и личности обучающегося, воспитанника с учетом его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индивидуальных возможностей, позволяют решить ряд актуальных задач в системе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специального образования: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- приблизить содержание образования к требованиям современного общества </w:t>
      </w:r>
      <w:proofErr w:type="gramStart"/>
      <w:r w:rsidRPr="00013652">
        <w:rPr>
          <w:rFonts w:eastAsiaTheme="minorHAnsi"/>
          <w:color w:val="333333"/>
          <w:lang w:eastAsia="en-US"/>
        </w:rPr>
        <w:t>с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учетом меняющихся социально-экономических условий;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- обеспечить обучающихся, воспитанников знаниями, выполняющими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развивающую функцию, </w:t>
      </w:r>
      <w:proofErr w:type="gramStart"/>
      <w:r w:rsidRPr="00013652">
        <w:rPr>
          <w:rFonts w:eastAsiaTheme="minorHAnsi"/>
          <w:color w:val="333333"/>
          <w:lang w:eastAsia="en-US"/>
        </w:rPr>
        <w:t>способствующими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не только предметной подготовке, но 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становлению социального опыта и коррекции личности на основе </w:t>
      </w:r>
      <w:proofErr w:type="gramStart"/>
      <w:r w:rsidRPr="00013652">
        <w:rPr>
          <w:rFonts w:eastAsiaTheme="minorHAnsi"/>
          <w:color w:val="333333"/>
          <w:lang w:eastAsia="en-US"/>
        </w:rPr>
        <w:t>индивидуальных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возрастных особенностей детей на всех этапах обучения;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- сделать акцент на установление </w:t>
      </w:r>
      <w:proofErr w:type="spellStart"/>
      <w:r w:rsidRPr="00013652">
        <w:rPr>
          <w:rFonts w:eastAsiaTheme="minorHAnsi"/>
          <w:color w:val="333333"/>
          <w:lang w:eastAsia="en-US"/>
        </w:rPr>
        <w:t>внутрипредметных</w:t>
      </w:r>
      <w:proofErr w:type="spellEnd"/>
      <w:r w:rsidRPr="00013652">
        <w:rPr>
          <w:rFonts w:eastAsiaTheme="minorHAnsi"/>
          <w:color w:val="333333"/>
          <w:lang w:eastAsia="en-US"/>
        </w:rPr>
        <w:t xml:space="preserve"> и </w:t>
      </w:r>
      <w:proofErr w:type="spellStart"/>
      <w:r w:rsidRPr="00013652">
        <w:rPr>
          <w:rFonts w:eastAsiaTheme="minorHAnsi"/>
          <w:color w:val="333333"/>
          <w:lang w:eastAsia="en-US"/>
        </w:rPr>
        <w:t>межпредметных</w:t>
      </w:r>
      <w:proofErr w:type="spellEnd"/>
      <w:r w:rsidRPr="00013652">
        <w:rPr>
          <w:rFonts w:eastAsiaTheme="minorHAnsi"/>
          <w:color w:val="333333"/>
          <w:lang w:eastAsia="en-US"/>
        </w:rPr>
        <w:t xml:space="preserve"> связей,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позволяющих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решать более комплексно коррекционные задачи, так как психические 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интеллектуальные нарушения находятся в неразрывной связи с </w:t>
      </w:r>
      <w:proofErr w:type="gramStart"/>
      <w:r w:rsidRPr="00013652">
        <w:rPr>
          <w:rFonts w:eastAsiaTheme="minorHAnsi"/>
          <w:color w:val="333333"/>
          <w:lang w:eastAsia="en-US"/>
        </w:rPr>
        <w:t>личностными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характеристиками ребенка с ограниченными возможностями здоровья;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- изменить содержание трудового обучения в сторону его индивидуализации,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сделать акцент на организацию адресной подготовки.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В соответствии с этим, речь идет о целостной системе мер по </w:t>
      </w:r>
      <w:proofErr w:type="spellStart"/>
      <w:r w:rsidRPr="00013652">
        <w:rPr>
          <w:rFonts w:eastAsiaTheme="minorHAnsi"/>
          <w:color w:val="333333"/>
          <w:lang w:eastAsia="en-US"/>
        </w:rPr>
        <w:t>гуманизации</w:t>
      </w:r>
      <w:proofErr w:type="spellEnd"/>
      <w:r w:rsidRPr="00013652">
        <w:rPr>
          <w:rFonts w:eastAsiaTheme="minorHAnsi"/>
          <w:color w:val="333333"/>
          <w:lang w:eastAsia="en-US"/>
        </w:rPr>
        <w:t>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индивидуализации обучения и воспитания, коррекции и компенсации нарушения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психического и (или) физического развития. Проведение </w:t>
      </w:r>
      <w:proofErr w:type="gramStart"/>
      <w:r w:rsidRPr="00013652">
        <w:rPr>
          <w:rFonts w:eastAsiaTheme="minorHAnsi"/>
          <w:color w:val="333333"/>
          <w:lang w:eastAsia="en-US"/>
        </w:rPr>
        <w:t>лечебной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реабилитационной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работы, обеспечение своевременной диагностики, осуществление социально-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педагогического и психологического сопровождения позволяет обеспечить детям </w:t>
      </w:r>
      <w:proofErr w:type="gramStart"/>
      <w:r w:rsidRPr="00013652">
        <w:rPr>
          <w:rFonts w:eastAsiaTheme="minorHAnsi"/>
          <w:color w:val="333333"/>
          <w:lang w:eastAsia="en-US"/>
        </w:rPr>
        <w:t>с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ограниченными возможностями здоровья равные </w:t>
      </w:r>
      <w:proofErr w:type="gramStart"/>
      <w:r w:rsidRPr="00013652">
        <w:rPr>
          <w:rFonts w:eastAsiaTheme="minorHAnsi"/>
          <w:color w:val="333333"/>
          <w:lang w:eastAsia="en-US"/>
        </w:rPr>
        <w:t>сих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нормально развивающимися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сверстниками права на получение образования, гарантировать удовлетворение как </w:t>
      </w:r>
      <w:proofErr w:type="gramStart"/>
      <w:r w:rsidRPr="00013652">
        <w:rPr>
          <w:rFonts w:eastAsiaTheme="minorHAnsi"/>
          <w:color w:val="333333"/>
          <w:lang w:eastAsia="en-US"/>
        </w:rPr>
        <w:t>общих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с обычными детьми, так и особых образовательных потребностей, создать </w:t>
      </w:r>
      <w:proofErr w:type="gramStart"/>
      <w:r w:rsidRPr="00013652">
        <w:rPr>
          <w:rFonts w:eastAsiaTheme="minorHAnsi"/>
          <w:color w:val="333333"/>
          <w:lang w:eastAsia="en-US"/>
        </w:rPr>
        <w:t>оптимальные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lastRenderedPageBreak/>
        <w:t>условия реализации его реабилитационного материала.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В рамках коррекционной подготовки детей с УО предусмотрены также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индивидуальные и групповые занятия </w:t>
      </w:r>
      <w:r>
        <w:rPr>
          <w:rFonts w:eastAsiaTheme="minorHAnsi"/>
          <w:color w:val="333333"/>
          <w:lang w:eastAsia="en-US"/>
        </w:rPr>
        <w:t>с психологом</w:t>
      </w:r>
      <w:r w:rsidRPr="00013652">
        <w:rPr>
          <w:rFonts w:eastAsiaTheme="minorHAnsi"/>
          <w:color w:val="333333"/>
          <w:lang w:eastAsia="en-US"/>
        </w:rPr>
        <w:t>, которые строятся на основании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рекомендаций, данных психолого-медико-педагогической комиссией при обследовании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детей и связаны с коррекцией устной и письменной речи, обогащением </w:t>
      </w:r>
      <w:proofErr w:type="gramStart"/>
      <w:r w:rsidRPr="00013652">
        <w:rPr>
          <w:rFonts w:eastAsiaTheme="minorHAnsi"/>
          <w:color w:val="333333"/>
          <w:lang w:eastAsia="en-US"/>
        </w:rPr>
        <w:t>словарного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запаса, развитием коммуникативных навыков детей с нарушениями интеллекта. Время,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отводимое</w:t>
      </w:r>
      <w:proofErr w:type="gramEnd"/>
      <w:r w:rsidRPr="00013652">
        <w:rPr>
          <w:rFonts w:eastAsiaTheme="minorHAnsi"/>
          <w:color w:val="333333"/>
          <w:lang w:eastAsia="en-US"/>
        </w:rPr>
        <w:t xml:space="preserve"> на занятия с логопедом, не входит в недельную нагрузку, предусмотренную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>
        <w:rPr>
          <w:rFonts w:eastAsiaTheme="minorHAnsi"/>
          <w:color w:val="333333"/>
          <w:lang w:eastAsia="en-US"/>
        </w:rPr>
        <w:t>у</w:t>
      </w:r>
      <w:r w:rsidRPr="00013652">
        <w:rPr>
          <w:rFonts w:eastAsiaTheme="minorHAnsi"/>
          <w:color w:val="333333"/>
          <w:lang w:eastAsia="en-US"/>
        </w:rPr>
        <w:t>чебным планом.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color w:val="333333"/>
          <w:lang w:eastAsia="en-US"/>
        </w:rPr>
      </w:pPr>
      <w:r w:rsidRPr="00013652">
        <w:rPr>
          <w:rFonts w:eastAsiaTheme="minorHAnsi"/>
          <w:b/>
          <w:bCs/>
          <w:color w:val="333333"/>
          <w:lang w:eastAsia="en-US"/>
        </w:rPr>
        <w:t xml:space="preserve">Промежуточная аттестация для детей с умственной отсталостью </w:t>
      </w:r>
      <w:proofErr w:type="gramStart"/>
      <w:r w:rsidRPr="00013652">
        <w:rPr>
          <w:rFonts w:eastAsiaTheme="minorHAnsi"/>
          <w:b/>
          <w:bCs/>
          <w:color w:val="333333"/>
          <w:lang w:eastAsia="en-US"/>
        </w:rPr>
        <w:t>в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b/>
          <w:bCs/>
          <w:color w:val="333333"/>
          <w:lang w:eastAsia="en-US"/>
        </w:rPr>
      </w:pPr>
      <w:proofErr w:type="gramStart"/>
      <w:r w:rsidRPr="00013652">
        <w:rPr>
          <w:rFonts w:eastAsiaTheme="minorHAnsi"/>
          <w:b/>
          <w:bCs/>
          <w:color w:val="333333"/>
          <w:lang w:eastAsia="en-US"/>
        </w:rPr>
        <w:t>20</w:t>
      </w:r>
      <w:r>
        <w:rPr>
          <w:rFonts w:eastAsiaTheme="minorHAnsi"/>
          <w:b/>
          <w:bCs/>
          <w:color w:val="333333"/>
          <w:lang w:eastAsia="en-US"/>
        </w:rPr>
        <w:t>2</w:t>
      </w:r>
      <w:r w:rsidR="00FB6173">
        <w:rPr>
          <w:rFonts w:eastAsiaTheme="minorHAnsi"/>
          <w:b/>
          <w:bCs/>
          <w:color w:val="333333"/>
          <w:lang w:eastAsia="en-US"/>
        </w:rPr>
        <w:t>4</w:t>
      </w:r>
      <w:r>
        <w:rPr>
          <w:rFonts w:eastAsiaTheme="minorHAnsi"/>
          <w:b/>
          <w:bCs/>
          <w:color w:val="333333"/>
          <w:lang w:eastAsia="en-US"/>
        </w:rPr>
        <w:t>–</w:t>
      </w:r>
      <w:r w:rsidRPr="00013652">
        <w:rPr>
          <w:rFonts w:eastAsiaTheme="minorHAnsi"/>
          <w:b/>
          <w:bCs/>
          <w:color w:val="333333"/>
          <w:lang w:eastAsia="en-US"/>
        </w:rPr>
        <w:t xml:space="preserve"> 202</w:t>
      </w:r>
      <w:r w:rsidR="00FB6173">
        <w:rPr>
          <w:rFonts w:eastAsiaTheme="minorHAnsi"/>
          <w:b/>
          <w:bCs/>
          <w:color w:val="333333"/>
          <w:lang w:eastAsia="en-US"/>
        </w:rPr>
        <w:t>5</w:t>
      </w:r>
      <w:r>
        <w:rPr>
          <w:rFonts w:eastAsiaTheme="minorHAnsi"/>
          <w:b/>
          <w:bCs/>
          <w:color w:val="333333"/>
          <w:lang w:eastAsia="en-US"/>
        </w:rPr>
        <w:t xml:space="preserve"> </w:t>
      </w:r>
      <w:r w:rsidRPr="00013652">
        <w:rPr>
          <w:rFonts w:eastAsiaTheme="minorHAnsi"/>
          <w:b/>
          <w:bCs/>
          <w:color w:val="333333"/>
          <w:lang w:eastAsia="en-US"/>
        </w:rPr>
        <w:t xml:space="preserve"> учебном году проводится в следующих формах:</w:t>
      </w:r>
      <w:proofErr w:type="gramEnd"/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Письмо – контрольное списывание,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Чтение – проверка техники чтения,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Математика – контрольная работа,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История, обществознание, география – тестовая работа,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Природоведение, биология – устный опрос,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Технология – практическая работа,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>Физическая культура – выполнение физических упражнений,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Социально-бытовая ориентировка </w:t>
      </w:r>
      <w:proofErr w:type="gramStart"/>
      <w:r w:rsidRPr="00013652">
        <w:rPr>
          <w:rFonts w:eastAsiaTheme="minorHAnsi"/>
          <w:color w:val="333333"/>
          <w:lang w:eastAsia="en-US"/>
        </w:rPr>
        <w:t>–т</w:t>
      </w:r>
      <w:proofErr w:type="gramEnd"/>
      <w:r w:rsidRPr="00013652">
        <w:rPr>
          <w:rFonts w:eastAsiaTheme="minorHAnsi"/>
          <w:color w:val="333333"/>
          <w:lang w:eastAsia="en-US"/>
        </w:rPr>
        <w:t>естовый контроль.</w:t>
      </w:r>
    </w:p>
    <w:p w:rsidR="003825A2" w:rsidRPr="00013652" w:rsidRDefault="003825A2" w:rsidP="003825A2">
      <w:pPr>
        <w:autoSpaceDE w:val="0"/>
        <w:autoSpaceDN w:val="0"/>
        <w:adjustRightInd w:val="0"/>
        <w:rPr>
          <w:rFonts w:eastAsiaTheme="minorHAnsi"/>
          <w:color w:val="333333"/>
          <w:lang w:eastAsia="en-US"/>
        </w:rPr>
      </w:pPr>
      <w:proofErr w:type="gramStart"/>
      <w:r w:rsidRPr="00013652">
        <w:rPr>
          <w:rFonts w:eastAsiaTheme="minorHAnsi"/>
          <w:color w:val="333333"/>
          <w:lang w:eastAsia="en-US"/>
        </w:rPr>
        <w:t>Расписание занятий с обучающимися на дому согласовывается с родителями</w:t>
      </w:r>
      <w:proofErr w:type="gramEnd"/>
    </w:p>
    <w:p w:rsidR="003825A2" w:rsidRDefault="003825A2" w:rsidP="003825A2">
      <w:pPr>
        <w:pStyle w:val="a5"/>
        <w:rPr>
          <w:rFonts w:eastAsiaTheme="minorHAnsi"/>
          <w:color w:val="333333"/>
          <w:lang w:eastAsia="en-US"/>
        </w:rPr>
      </w:pPr>
      <w:r w:rsidRPr="00013652">
        <w:rPr>
          <w:rFonts w:eastAsiaTheme="minorHAnsi"/>
          <w:color w:val="333333"/>
          <w:lang w:eastAsia="en-US"/>
        </w:rPr>
        <w:t xml:space="preserve">(законными представителями) детей и </w:t>
      </w:r>
      <w:r>
        <w:rPr>
          <w:rFonts w:eastAsiaTheme="minorHAnsi"/>
          <w:color w:val="333333"/>
          <w:lang w:eastAsia="en-US"/>
        </w:rPr>
        <w:t>утверждается руководителем ОУ.</w:t>
      </w: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5"/>
        <w:jc w:val="right"/>
        <w:rPr>
          <w:b/>
          <w:sz w:val="20"/>
        </w:rPr>
      </w:pPr>
    </w:p>
    <w:p w:rsidR="009C2060" w:rsidRDefault="009C2060" w:rsidP="000A7A92">
      <w:pPr>
        <w:pStyle w:val="a5"/>
        <w:jc w:val="right"/>
        <w:rPr>
          <w:b/>
          <w:sz w:val="20"/>
        </w:rPr>
      </w:pPr>
    </w:p>
    <w:p w:rsidR="009C2060" w:rsidRDefault="009C2060" w:rsidP="000A7A92">
      <w:pPr>
        <w:pStyle w:val="a5"/>
        <w:jc w:val="right"/>
        <w:rPr>
          <w:b/>
          <w:sz w:val="20"/>
        </w:rPr>
      </w:pPr>
    </w:p>
    <w:p w:rsidR="009C2060" w:rsidRDefault="009C2060" w:rsidP="000A7A92">
      <w:pPr>
        <w:pStyle w:val="a5"/>
        <w:jc w:val="right"/>
        <w:rPr>
          <w:b/>
          <w:sz w:val="20"/>
        </w:rPr>
      </w:pPr>
    </w:p>
    <w:p w:rsidR="009C2060" w:rsidRDefault="009C2060" w:rsidP="000A7A92">
      <w:pPr>
        <w:pStyle w:val="a5"/>
        <w:jc w:val="right"/>
        <w:rPr>
          <w:b/>
          <w:sz w:val="20"/>
        </w:rPr>
      </w:pP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 xml:space="preserve">Индивидуальный учебный план 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 xml:space="preserve">Кимбаев </w:t>
      </w:r>
      <w:proofErr w:type="spellStart"/>
      <w:r>
        <w:rPr>
          <w:b/>
          <w:bCs/>
          <w:color w:val="00000A"/>
        </w:rPr>
        <w:t>Данияр</w:t>
      </w:r>
      <w:proofErr w:type="spellEnd"/>
      <w:r>
        <w:rPr>
          <w:b/>
          <w:bCs/>
          <w:color w:val="00000A"/>
        </w:rPr>
        <w:t xml:space="preserve"> </w:t>
      </w:r>
      <w:proofErr w:type="spellStart"/>
      <w:r>
        <w:rPr>
          <w:b/>
          <w:bCs/>
          <w:color w:val="00000A"/>
        </w:rPr>
        <w:t>Самратович</w:t>
      </w:r>
      <w:proofErr w:type="spellEnd"/>
      <w:r>
        <w:rPr>
          <w:b/>
          <w:bCs/>
          <w:color w:val="00000A"/>
        </w:rPr>
        <w:t xml:space="preserve"> 30.12.2016 </w:t>
      </w:r>
      <w:proofErr w:type="spellStart"/>
      <w:r>
        <w:rPr>
          <w:b/>
          <w:bCs/>
          <w:color w:val="00000A"/>
        </w:rPr>
        <w:t>г</w:t>
      </w:r>
      <w:proofErr w:type="gramStart"/>
      <w:r>
        <w:rPr>
          <w:b/>
          <w:bCs/>
          <w:color w:val="00000A"/>
        </w:rPr>
        <w:t>.р</w:t>
      </w:r>
      <w:proofErr w:type="spellEnd"/>
      <w:proofErr w:type="gramEnd"/>
      <w:r>
        <w:rPr>
          <w:b/>
          <w:bCs/>
          <w:color w:val="00000A"/>
        </w:rPr>
        <w:t xml:space="preserve">  1 класс</w:t>
      </w:r>
    </w:p>
    <w:p w:rsidR="000A7A92" w:rsidRDefault="000A7A92" w:rsidP="000A7A92">
      <w:pPr>
        <w:contextualSpacing/>
        <w:jc w:val="center"/>
        <w:rPr>
          <w:b/>
        </w:rPr>
      </w:pPr>
      <w:r>
        <w:rPr>
          <w:b/>
          <w:bCs/>
          <w:color w:val="000000" w:themeColor="text1"/>
        </w:rPr>
        <w:t>Вариант АООП  (</w:t>
      </w:r>
      <w:proofErr w:type="gramStart"/>
      <w:r>
        <w:rPr>
          <w:b/>
          <w:bCs/>
          <w:color w:val="000000" w:themeColor="text1"/>
        </w:rPr>
        <w:t>обучающиеся</w:t>
      </w:r>
      <w:proofErr w:type="gramEnd"/>
      <w:r>
        <w:rPr>
          <w:b/>
          <w:bCs/>
          <w:color w:val="000000" w:themeColor="text1"/>
        </w:rPr>
        <w:t xml:space="preserve"> с ЛУО)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proofErr w:type="gramStart"/>
      <w:r>
        <w:rPr>
          <w:color w:val="000000"/>
        </w:rPr>
        <w:t>Территориальной</w:t>
      </w:r>
      <w:proofErr w:type="gramEnd"/>
      <w:r>
        <w:rPr>
          <w:color w:val="000000"/>
        </w:rPr>
        <w:t xml:space="preserve"> ПМПК от 26.08.2024г.  на 2024-2025 учебный год рекомендовано обучени</w:t>
      </w:r>
      <w:r w:rsidR="009C2060">
        <w:rPr>
          <w:color w:val="000000"/>
        </w:rPr>
        <w:t>е по АООП для обучающихся с нарушениями опорно-двигательного аппарата</w:t>
      </w:r>
      <w:r>
        <w:rPr>
          <w:color w:val="000000"/>
        </w:rPr>
        <w:t>, занятия с педагогом-психологом.</w:t>
      </w:r>
      <w:r w:rsidR="009C2060">
        <w:rPr>
          <w:color w:val="000000"/>
        </w:rPr>
        <w:t xml:space="preserve"> Вариант 6.1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ИУП обучающегося включает индивидуальных занятий с педагогом и  учебные часы для самостоятельного изучения под руководством родителей, и </w:t>
      </w:r>
      <w:proofErr w:type="gramStart"/>
      <w:r>
        <w:rPr>
          <w:color w:val="000000"/>
        </w:rPr>
        <w:t>составлен</w:t>
      </w:r>
      <w:proofErr w:type="gramEnd"/>
      <w:r>
        <w:rPr>
          <w:color w:val="000000"/>
        </w:rPr>
        <w:t xml:space="preserve"> в соответствии с рекомендациями органов здравоохранения /наличие ПМПК. 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r>
        <w:t xml:space="preserve">Для индивидуального обучения </w:t>
      </w:r>
      <w:r w:rsidR="009C2060">
        <w:rPr>
          <w:bCs/>
          <w:color w:val="00000A"/>
        </w:rPr>
        <w:t xml:space="preserve">  Кимбаева </w:t>
      </w:r>
      <w:proofErr w:type="spellStart"/>
      <w:r w:rsidR="009C2060">
        <w:rPr>
          <w:bCs/>
          <w:color w:val="00000A"/>
        </w:rPr>
        <w:t>Данияра</w:t>
      </w:r>
      <w:proofErr w:type="spellEnd"/>
      <w:r>
        <w:rPr>
          <w:b/>
          <w:bCs/>
          <w:color w:val="00000A"/>
        </w:rPr>
        <w:t xml:space="preserve"> </w:t>
      </w:r>
      <w:r>
        <w:t xml:space="preserve">выделено 8 часов по следующим предметам: русский язык – 2 часа, чтение – 2 часа, математика – 2 часа, окружающий мир – 1 часа, технология- 0,5 час, изобразительное искусство – 0,5 час. Остальное количество обязательных часов изучается </w:t>
      </w:r>
      <w:proofErr w:type="gramStart"/>
      <w:r>
        <w:t>обучающимся</w:t>
      </w:r>
      <w:proofErr w:type="gramEnd"/>
      <w:r>
        <w:t xml:space="preserve"> самостоятельно с согласия родителей. 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 часть, формируемую участниками образовательных отношений, входят коррекционно-развивающие занятия и внеурочная деятельность. Внеурочная деятельность направлена на развитие личности обучающегося средствами физического, нравственного, эстетического, трудового воспитания, а также на расширение контактов обучающихся с обычно развивающимися сверстниками и взаимодействие с обществом. 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</w:p>
    <w:tbl>
      <w:tblPr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1614"/>
        <w:gridCol w:w="2040"/>
        <w:gridCol w:w="2092"/>
      </w:tblGrid>
      <w:tr w:rsidR="000A7A92" w:rsidTr="000A7A92">
        <w:trPr>
          <w:trHeight w:val="1301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Предметные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Учебные</w:t>
            </w:r>
          </w:p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предметы</w:t>
            </w:r>
          </w:p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Количество часов в неделю/год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Часы индивидуальной работы с педагогом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Часы для самообразования</w:t>
            </w:r>
          </w:p>
        </w:tc>
      </w:tr>
      <w:tr w:rsidR="000A7A92" w:rsidTr="000A7A92">
        <w:trPr>
          <w:trHeight w:val="315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Обязательная часть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0A7A92" w:rsidTr="000A7A92">
        <w:trPr>
          <w:trHeight w:val="330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Филология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5/165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0A7A92" w:rsidTr="000A7A92">
        <w:trPr>
          <w:trHeight w:val="3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Литературное чтение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0A7A92" w:rsidTr="000A7A92">
        <w:trPr>
          <w:trHeight w:val="4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Иностранный язык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0A7A92" w:rsidTr="000A7A92">
        <w:trPr>
          <w:trHeight w:val="385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Математика и информатика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Математика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0A7A92" w:rsidTr="000A7A92">
        <w:trPr>
          <w:trHeight w:val="201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Обществознание и естествознание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Окружающий мир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2/66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0A7A92" w:rsidTr="000A7A92">
        <w:trPr>
          <w:trHeight w:val="385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</w:rPr>
              <w:t>Основы религиозных культур и светской этики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Основы религиозных культур и светской этики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0A7A92" w:rsidTr="000A7A92">
        <w:trPr>
          <w:trHeight w:val="402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Искусство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Музыка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</w:pPr>
            <w:r>
              <w:rPr>
                <w:bCs/>
                <w:color w:val="000000" w:themeColor="text1"/>
              </w:rPr>
              <w:t>1/33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0A7A92" w:rsidTr="000A7A92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Изобразительное искусство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</w:pPr>
            <w:r>
              <w:rPr>
                <w:bCs/>
                <w:color w:val="000000" w:themeColor="text1"/>
              </w:rPr>
              <w:t>1/33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</w:tr>
      <w:tr w:rsidR="000A7A92" w:rsidTr="000A7A92">
        <w:trPr>
          <w:trHeight w:val="215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Технология</w:t>
            </w:r>
          </w:p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Технология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</w:tr>
      <w:tr w:rsidR="000A7A92" w:rsidTr="000A7A92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3/99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0A7A92" w:rsidTr="000A7A92">
        <w:trPr>
          <w:trHeight w:val="284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Итого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21/693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13</w:t>
            </w:r>
          </w:p>
        </w:tc>
      </w:tr>
      <w:tr w:rsidR="000A7A92" w:rsidTr="000A7A92">
        <w:trPr>
          <w:trHeight w:val="301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Часть, формируемая участниками образовательных отношений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0A7A92" w:rsidTr="000A7A92">
        <w:trPr>
          <w:trHeight w:val="232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Максимально допустимая недельная нагрузка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21/693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</w:tr>
    </w:tbl>
    <w:p w:rsidR="000A7A92" w:rsidRDefault="000A7A92" w:rsidP="000A7A92">
      <w:pPr>
        <w:tabs>
          <w:tab w:val="left" w:pos="2955"/>
        </w:tabs>
        <w:jc w:val="center"/>
        <w:rPr>
          <w:b/>
        </w:rPr>
      </w:pPr>
    </w:p>
    <w:p w:rsidR="000A7A92" w:rsidRDefault="000A7A92" w:rsidP="000A7A92">
      <w:pPr>
        <w:tabs>
          <w:tab w:val="left" w:pos="2955"/>
        </w:tabs>
        <w:jc w:val="center"/>
        <w:rPr>
          <w:b/>
        </w:rPr>
      </w:pPr>
      <w:r>
        <w:rPr>
          <w:b/>
        </w:rPr>
        <w:t>Внеурочная деятельность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4"/>
        <w:gridCol w:w="3016"/>
        <w:gridCol w:w="2964"/>
        <w:gridCol w:w="2877"/>
      </w:tblGrid>
      <w:tr w:rsidR="000A7A92" w:rsidTr="000A7A92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0A7A92" w:rsidTr="000A7A92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Шашки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Кружок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0A7A92" w:rsidTr="000A7A92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Час общения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 xml:space="preserve">Классный час 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0A7A92" w:rsidTr="000A7A92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3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rPr>
                <w:bCs/>
                <w:color w:val="000000" w:themeColor="text1"/>
              </w:rPr>
              <w:t>Коррекционно-развивающие занятия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Занятия со специалистом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</w:tbl>
    <w:p w:rsidR="000A7A92" w:rsidRDefault="000A7A92" w:rsidP="000A7A92">
      <w:pPr>
        <w:tabs>
          <w:tab w:val="left" w:pos="993"/>
        </w:tabs>
        <w:ind w:right="-286"/>
        <w:jc w:val="both"/>
        <w:rPr>
          <w:rFonts w:ascii="Arial" w:hAnsi="Arial" w:cs="Arial"/>
          <w:sz w:val="26"/>
          <w:szCs w:val="26"/>
        </w:rPr>
        <w:sectPr w:rsidR="000A7A92" w:rsidSect="009C2060">
          <w:pgSz w:w="11906" w:h="16838"/>
          <w:pgMar w:top="284" w:right="707" w:bottom="284" w:left="1276" w:header="709" w:footer="709" w:gutter="0"/>
          <w:cols w:space="708"/>
          <w:docGrid w:linePitch="360"/>
        </w:sectPr>
      </w:pPr>
    </w:p>
    <w:p w:rsidR="000A7A92" w:rsidRDefault="000A7A92" w:rsidP="000A7A92"/>
    <w:p w:rsidR="000A7A92" w:rsidRDefault="000A7A92" w:rsidP="000A7A92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 xml:space="preserve">Индивидуальный учебный план 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proofErr w:type="spellStart"/>
      <w:r>
        <w:rPr>
          <w:b/>
          <w:bCs/>
          <w:color w:val="00000A"/>
        </w:rPr>
        <w:t>Ледовских</w:t>
      </w:r>
      <w:proofErr w:type="spellEnd"/>
      <w:r>
        <w:rPr>
          <w:b/>
          <w:bCs/>
          <w:color w:val="00000A"/>
        </w:rPr>
        <w:t xml:space="preserve"> Матвей Александрович 11.11.2014 </w:t>
      </w:r>
      <w:proofErr w:type="spellStart"/>
      <w:r>
        <w:rPr>
          <w:b/>
          <w:bCs/>
          <w:color w:val="00000A"/>
        </w:rPr>
        <w:t>г</w:t>
      </w:r>
      <w:proofErr w:type="gramStart"/>
      <w:r>
        <w:rPr>
          <w:b/>
          <w:bCs/>
          <w:color w:val="00000A"/>
        </w:rPr>
        <w:t>.р</w:t>
      </w:r>
      <w:proofErr w:type="spellEnd"/>
      <w:proofErr w:type="gramEnd"/>
      <w:r>
        <w:rPr>
          <w:b/>
          <w:bCs/>
          <w:color w:val="00000A"/>
        </w:rPr>
        <w:t xml:space="preserve">  4 класс</w:t>
      </w:r>
    </w:p>
    <w:p w:rsidR="000A7A92" w:rsidRDefault="000A7A92" w:rsidP="000A7A92">
      <w:pPr>
        <w:contextualSpacing/>
        <w:jc w:val="center"/>
        <w:rPr>
          <w:b/>
        </w:rPr>
      </w:pPr>
      <w:r>
        <w:rPr>
          <w:b/>
          <w:bCs/>
          <w:color w:val="000000" w:themeColor="text1"/>
        </w:rPr>
        <w:t>Вариант АООП  (</w:t>
      </w:r>
      <w:proofErr w:type="gramStart"/>
      <w:r>
        <w:rPr>
          <w:b/>
          <w:bCs/>
          <w:color w:val="000000" w:themeColor="text1"/>
        </w:rPr>
        <w:t>обучающиеся</w:t>
      </w:r>
      <w:proofErr w:type="gramEnd"/>
      <w:r>
        <w:rPr>
          <w:b/>
          <w:bCs/>
          <w:color w:val="000000" w:themeColor="text1"/>
        </w:rPr>
        <w:t xml:space="preserve"> с ЛУО)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proofErr w:type="gramStart"/>
      <w:r>
        <w:rPr>
          <w:color w:val="000000"/>
        </w:rPr>
        <w:t xml:space="preserve">Территориальной ПМПК от </w:t>
      </w:r>
      <w:r w:rsidR="009C2060">
        <w:rPr>
          <w:color w:val="000000"/>
        </w:rPr>
        <w:t>30</w:t>
      </w:r>
      <w:r>
        <w:rPr>
          <w:color w:val="000000"/>
        </w:rPr>
        <w:t>.08.202</w:t>
      </w:r>
      <w:r w:rsidR="009C2060">
        <w:rPr>
          <w:color w:val="000000"/>
        </w:rPr>
        <w:t>4</w:t>
      </w:r>
      <w:r>
        <w:rPr>
          <w:color w:val="000000"/>
        </w:rPr>
        <w:t xml:space="preserve">г. </w:t>
      </w:r>
      <w:proofErr w:type="spellStart"/>
      <w:r>
        <w:rPr>
          <w:b/>
          <w:bCs/>
          <w:color w:val="00000A"/>
        </w:rPr>
        <w:t>Ледовских</w:t>
      </w:r>
      <w:proofErr w:type="spellEnd"/>
      <w:r>
        <w:rPr>
          <w:b/>
          <w:bCs/>
          <w:color w:val="00000A"/>
        </w:rPr>
        <w:t xml:space="preserve"> Матвей</w:t>
      </w:r>
      <w:r>
        <w:rPr>
          <w:color w:val="000000"/>
        </w:rPr>
        <w:t xml:space="preserve"> , 11.11.2014 г.р., на 2024-2025 учебный год рекомендовано обучение по АООП для обучающихся с ЛУОР, занятия с педагогом-психологом.</w:t>
      </w:r>
      <w:proofErr w:type="gramEnd"/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ИУП обучающегося включает индивидуальных занятий с педагогом и  учебные часы для самостоятельного изучения под руководством родителей, и </w:t>
      </w:r>
      <w:proofErr w:type="gramStart"/>
      <w:r>
        <w:rPr>
          <w:color w:val="000000"/>
        </w:rPr>
        <w:t>составлен</w:t>
      </w:r>
      <w:proofErr w:type="gramEnd"/>
      <w:r>
        <w:rPr>
          <w:color w:val="000000"/>
        </w:rPr>
        <w:t xml:space="preserve"> в соответствии с рекомендациями органов здравоохранения /наличие ПМПК. 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r>
        <w:t xml:space="preserve">Для индивидуального обучения </w:t>
      </w:r>
      <w:proofErr w:type="spellStart"/>
      <w:r>
        <w:rPr>
          <w:bCs/>
          <w:color w:val="00000A"/>
        </w:rPr>
        <w:t>Ледовских</w:t>
      </w:r>
      <w:proofErr w:type="spellEnd"/>
      <w:r>
        <w:rPr>
          <w:bCs/>
          <w:color w:val="00000A"/>
        </w:rPr>
        <w:t xml:space="preserve"> Матвей</w:t>
      </w:r>
      <w:r>
        <w:rPr>
          <w:b/>
          <w:bCs/>
          <w:color w:val="00000A"/>
        </w:rPr>
        <w:t xml:space="preserve"> </w:t>
      </w:r>
      <w:r>
        <w:t xml:space="preserve">выделено 8 часов по следующим предметам: русский язык – 2 часа, чтение – 2 часа, математика – 2 часа, окружающий мир – 1 часа, технология- 0,5 час, изобразительное искусство – 0,5 час. Остальное количество обязательных часов изучается </w:t>
      </w:r>
      <w:proofErr w:type="gramStart"/>
      <w:r>
        <w:t>обучающимся</w:t>
      </w:r>
      <w:proofErr w:type="gramEnd"/>
      <w:r>
        <w:t xml:space="preserve"> самостоятельно с согласия родителей. 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 часть, формируемую участниками образовательных отношений, входят коррекционно-развивающие занятия и внеурочная деятельность. Внеурочная деятельность направлена на развитие личности обучающегося средствами физического, нравственного, эстетического, трудового воспитания, а также на расширение контактов обучающихся с обычно развивающимися сверстниками и взаимодействие с обществом. </w:t>
      </w:r>
    </w:p>
    <w:p w:rsidR="000A7A92" w:rsidRDefault="000A7A92" w:rsidP="000A7A92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</w:p>
    <w:tbl>
      <w:tblPr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1614"/>
        <w:gridCol w:w="2040"/>
        <w:gridCol w:w="2092"/>
      </w:tblGrid>
      <w:tr w:rsidR="000A7A92" w:rsidTr="000A7A92">
        <w:trPr>
          <w:trHeight w:val="1301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Предметные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Учебные</w:t>
            </w:r>
          </w:p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предметы</w:t>
            </w:r>
          </w:p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Количество часов в неделю/год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Часы индивидуальной работы с педагогом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Часы для самообразования</w:t>
            </w:r>
          </w:p>
        </w:tc>
      </w:tr>
      <w:tr w:rsidR="000A7A92" w:rsidTr="000A7A92">
        <w:trPr>
          <w:trHeight w:val="315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Обязательная часть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0A7A92" w:rsidTr="000A7A92">
        <w:trPr>
          <w:trHeight w:val="330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Филология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5/165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0A7A92" w:rsidTr="000A7A92">
        <w:trPr>
          <w:trHeight w:val="3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Литературное чтение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0A7A92" w:rsidTr="000A7A92">
        <w:trPr>
          <w:trHeight w:val="4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Иностранный язык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0A7A92" w:rsidTr="000A7A92">
        <w:trPr>
          <w:trHeight w:val="385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Математика и информатика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Математика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0A7A92" w:rsidTr="000A7A92">
        <w:trPr>
          <w:trHeight w:val="201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Обществознание и естествознание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Окружающий мир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2/66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0A7A92" w:rsidTr="000A7A92">
        <w:trPr>
          <w:trHeight w:val="385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</w:rPr>
              <w:t>Основы религиозных культур и светской этики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Основы религиозных культур и светской этики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0A7A92" w:rsidTr="000A7A92">
        <w:trPr>
          <w:trHeight w:val="402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Искусство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Музыка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</w:pPr>
            <w:r>
              <w:rPr>
                <w:bCs/>
                <w:color w:val="000000" w:themeColor="text1"/>
              </w:rPr>
              <w:t>1/33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0A7A92" w:rsidTr="000A7A92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Изобразительное искусство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</w:pPr>
            <w:r>
              <w:rPr>
                <w:bCs/>
                <w:color w:val="000000" w:themeColor="text1"/>
              </w:rPr>
              <w:t>1/33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</w:tr>
      <w:tr w:rsidR="000A7A92" w:rsidTr="000A7A92">
        <w:trPr>
          <w:trHeight w:val="215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Технология</w:t>
            </w:r>
          </w:p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jc w:val="center"/>
              <w:rPr>
                <w:bCs/>
              </w:rPr>
            </w:pPr>
            <w:r>
              <w:rPr>
                <w:bCs/>
              </w:rPr>
              <w:t>Технология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</w:tr>
      <w:tr w:rsidR="000A7A92" w:rsidTr="000A7A92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3/99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0A7A92" w:rsidTr="000A7A92">
        <w:trPr>
          <w:trHeight w:val="284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Итого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21/693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13</w:t>
            </w:r>
          </w:p>
        </w:tc>
      </w:tr>
      <w:tr w:rsidR="000A7A92" w:rsidTr="000A7A92">
        <w:trPr>
          <w:trHeight w:val="301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Часть, формируемая участниками образовательных отношений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0A7A92" w:rsidTr="000A7A92">
        <w:trPr>
          <w:trHeight w:val="232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Максимально допустимая недельная нагрузка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21/693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92" w:rsidRDefault="000A7A92" w:rsidP="000A7A92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</w:tr>
    </w:tbl>
    <w:p w:rsidR="000A7A92" w:rsidRDefault="000A7A92" w:rsidP="000A7A92">
      <w:pPr>
        <w:tabs>
          <w:tab w:val="left" w:pos="2955"/>
        </w:tabs>
        <w:jc w:val="center"/>
        <w:rPr>
          <w:b/>
        </w:rPr>
      </w:pPr>
    </w:p>
    <w:p w:rsidR="000A7A92" w:rsidRDefault="000A7A92" w:rsidP="000A7A92">
      <w:pPr>
        <w:tabs>
          <w:tab w:val="left" w:pos="2955"/>
        </w:tabs>
        <w:jc w:val="center"/>
        <w:rPr>
          <w:b/>
        </w:rPr>
      </w:pPr>
      <w:r>
        <w:rPr>
          <w:b/>
        </w:rPr>
        <w:t>Внеурочная деятельность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4"/>
        <w:gridCol w:w="3016"/>
        <w:gridCol w:w="2964"/>
        <w:gridCol w:w="2877"/>
      </w:tblGrid>
      <w:tr w:rsidR="000A7A92" w:rsidTr="000A7A92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0A7A92" w:rsidTr="000A7A92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Шашки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Кружок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0A7A92" w:rsidTr="000A7A92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Час общения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 xml:space="preserve">Классный час 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0A7A92" w:rsidTr="000A7A92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3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rPr>
                <w:bCs/>
                <w:color w:val="000000" w:themeColor="text1"/>
              </w:rPr>
              <w:t>Коррекционно-развивающие занятия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Занятия со специалистом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A92" w:rsidRDefault="000A7A92" w:rsidP="000A7A92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</w:tbl>
    <w:p w:rsidR="000A7A92" w:rsidRDefault="000A7A92" w:rsidP="000A7A92">
      <w:pPr>
        <w:tabs>
          <w:tab w:val="left" w:pos="993"/>
        </w:tabs>
        <w:ind w:right="-286"/>
        <w:jc w:val="both"/>
        <w:rPr>
          <w:rFonts w:ascii="Arial" w:hAnsi="Arial" w:cs="Arial"/>
          <w:sz w:val="26"/>
          <w:szCs w:val="26"/>
        </w:rPr>
        <w:sectPr w:rsidR="000A7A92" w:rsidSect="00FB6173">
          <w:pgSz w:w="11906" w:h="16838"/>
          <w:pgMar w:top="567" w:right="707" w:bottom="284" w:left="1276" w:header="709" w:footer="709" w:gutter="0"/>
          <w:cols w:space="708"/>
          <w:docGrid w:linePitch="360"/>
        </w:sectPr>
      </w:pP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lastRenderedPageBreak/>
        <w:t xml:space="preserve">Индивидуальный учебный план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 xml:space="preserve">Саакяна Арарата </w:t>
      </w:r>
      <w:proofErr w:type="spellStart"/>
      <w:r>
        <w:rPr>
          <w:b/>
          <w:bCs/>
          <w:color w:val="00000A"/>
        </w:rPr>
        <w:t>Ашотовича</w:t>
      </w:r>
      <w:proofErr w:type="spellEnd"/>
      <w:r>
        <w:rPr>
          <w:b/>
          <w:bCs/>
          <w:color w:val="00000A"/>
        </w:rPr>
        <w:t xml:space="preserve"> 10.04.2013 </w:t>
      </w:r>
      <w:proofErr w:type="spellStart"/>
      <w:r>
        <w:rPr>
          <w:b/>
          <w:bCs/>
          <w:color w:val="00000A"/>
        </w:rPr>
        <w:t>г</w:t>
      </w:r>
      <w:proofErr w:type="gramStart"/>
      <w:r>
        <w:rPr>
          <w:b/>
          <w:bCs/>
          <w:color w:val="00000A"/>
        </w:rPr>
        <w:t>.р</w:t>
      </w:r>
      <w:proofErr w:type="spellEnd"/>
      <w:proofErr w:type="gramEnd"/>
      <w:r>
        <w:rPr>
          <w:b/>
          <w:bCs/>
          <w:color w:val="00000A"/>
        </w:rPr>
        <w:t xml:space="preserve"> и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 xml:space="preserve"> </w:t>
      </w:r>
      <w:proofErr w:type="spellStart"/>
      <w:r>
        <w:rPr>
          <w:b/>
          <w:bCs/>
          <w:color w:val="00000A"/>
        </w:rPr>
        <w:t>Тажигулова</w:t>
      </w:r>
      <w:proofErr w:type="spellEnd"/>
      <w:r>
        <w:rPr>
          <w:b/>
          <w:bCs/>
          <w:color w:val="00000A"/>
        </w:rPr>
        <w:t xml:space="preserve"> Айдара </w:t>
      </w:r>
      <w:proofErr w:type="spellStart"/>
      <w:r>
        <w:rPr>
          <w:b/>
          <w:bCs/>
          <w:color w:val="00000A"/>
        </w:rPr>
        <w:t>Асхатовича</w:t>
      </w:r>
      <w:proofErr w:type="spellEnd"/>
      <w:r>
        <w:rPr>
          <w:b/>
          <w:bCs/>
          <w:color w:val="00000A"/>
        </w:rPr>
        <w:t xml:space="preserve"> 12.03.2013 </w:t>
      </w:r>
      <w:proofErr w:type="spellStart"/>
      <w:r>
        <w:rPr>
          <w:b/>
          <w:bCs/>
          <w:color w:val="00000A"/>
        </w:rPr>
        <w:t>г</w:t>
      </w:r>
      <w:proofErr w:type="gramStart"/>
      <w:r>
        <w:rPr>
          <w:b/>
          <w:bCs/>
          <w:color w:val="00000A"/>
        </w:rPr>
        <w:t>.р</w:t>
      </w:r>
      <w:proofErr w:type="spellEnd"/>
      <w:proofErr w:type="gramEnd"/>
      <w:r>
        <w:rPr>
          <w:b/>
          <w:bCs/>
          <w:color w:val="00000A"/>
        </w:rPr>
        <w:t xml:space="preserve">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>5 класс</w:t>
      </w:r>
    </w:p>
    <w:p w:rsidR="009C2060" w:rsidRDefault="009C2060" w:rsidP="009C2060">
      <w:pPr>
        <w:contextualSpacing/>
        <w:jc w:val="center"/>
        <w:rPr>
          <w:b/>
        </w:rPr>
      </w:pPr>
      <w:r>
        <w:rPr>
          <w:b/>
          <w:bCs/>
          <w:color w:val="000000" w:themeColor="text1"/>
        </w:rPr>
        <w:t>Вариант АООП  (</w:t>
      </w:r>
      <w:proofErr w:type="gramStart"/>
      <w:r>
        <w:rPr>
          <w:b/>
          <w:bCs/>
          <w:color w:val="000000" w:themeColor="text1"/>
        </w:rPr>
        <w:t>обучающиеся</w:t>
      </w:r>
      <w:proofErr w:type="gramEnd"/>
      <w:r>
        <w:rPr>
          <w:b/>
          <w:bCs/>
          <w:color w:val="000000" w:themeColor="text1"/>
        </w:rPr>
        <w:t xml:space="preserve"> с ЛУО)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proofErr w:type="gramStart"/>
      <w:r>
        <w:rPr>
          <w:color w:val="000000"/>
        </w:rPr>
        <w:t>Территориальной</w:t>
      </w:r>
      <w:proofErr w:type="gramEnd"/>
      <w:r>
        <w:rPr>
          <w:color w:val="000000"/>
        </w:rPr>
        <w:t xml:space="preserve"> ПМПК от 26.08.2024г.  на 2024-2025 учебный год рекомендовано обучение по АООП для обучающихся с ЛУОР, занятия с педагогом-психологом.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ИУП обучающегося включает индивидуальных занятий с педагогом и  учебные часы для самостоятельного изучения под руководством родителей, и </w:t>
      </w:r>
      <w:proofErr w:type="gramStart"/>
      <w:r>
        <w:rPr>
          <w:color w:val="000000"/>
        </w:rPr>
        <w:t>составлен</w:t>
      </w:r>
      <w:proofErr w:type="gramEnd"/>
      <w:r>
        <w:rPr>
          <w:color w:val="000000"/>
        </w:rPr>
        <w:t xml:space="preserve"> в соответствии с рекомендациями органов здравоохранения /наличие ПМПК.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proofErr w:type="gramStart"/>
      <w:r>
        <w:t>Для индивидуального обучения  выделено 10 часов по следующим предметам: русский язык – 2 часа, чтение – 2 часа, математика – 2 часа, природоведение – 1 часа, технология- 1 час, изобразительное искусство – 1 час.</w:t>
      </w:r>
      <w:proofErr w:type="gramEnd"/>
      <w:r>
        <w:t xml:space="preserve"> Остальное количество обязательных часов изучается </w:t>
      </w:r>
      <w:proofErr w:type="gramStart"/>
      <w:r>
        <w:t>обучающимся</w:t>
      </w:r>
      <w:proofErr w:type="gramEnd"/>
      <w:r>
        <w:t xml:space="preserve"> самостоятельно с согласия родителей.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 часть, формируемую участниками образовательных отношений, входят коррекционно-развивающие занятия и внеурочная деятельность. Внеурочная деятельность направлена на развитие личности обучающегося средствами физического, нравственного, эстетического, трудового воспитания, а также на расширение контактов обучающихся с обычно развивающимися сверстниками и взаимодействие с обществом. 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</w:p>
    <w:tbl>
      <w:tblPr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1614"/>
        <w:gridCol w:w="2040"/>
        <w:gridCol w:w="2092"/>
      </w:tblGrid>
      <w:tr w:rsidR="009C2060" w:rsidTr="00DB5298">
        <w:trPr>
          <w:trHeight w:val="1301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Предметные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60" w:rsidRDefault="009C2060" w:rsidP="00DB5298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Учебные</w:t>
            </w:r>
          </w:p>
          <w:p w:rsidR="009C2060" w:rsidRDefault="009C2060" w:rsidP="00DB5298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предметы</w:t>
            </w:r>
          </w:p>
          <w:p w:rsidR="009C2060" w:rsidRDefault="009C2060" w:rsidP="00DB5298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Количество часов в неделю/год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Часы индивидуальной работы с педагогом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Часы для самообразования</w:t>
            </w:r>
          </w:p>
        </w:tc>
      </w:tr>
      <w:tr w:rsidR="009C2060" w:rsidTr="00DB5298">
        <w:trPr>
          <w:trHeight w:val="315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Обязательная часть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9C2060" w:rsidTr="00DB5298">
        <w:trPr>
          <w:trHeight w:val="330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Филология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5/165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9C2060" w:rsidTr="00DB5298">
        <w:trPr>
          <w:trHeight w:val="3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Литературное чтение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9C2060" w:rsidTr="00DB5298">
        <w:trPr>
          <w:trHeight w:val="4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Иностранный язык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385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Математика и информатика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Математика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9C2060" w:rsidTr="00DB5298">
        <w:trPr>
          <w:trHeight w:val="201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Обществознание и естествознание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Природоведение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2/66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385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</w:rPr>
              <w:t>Основы религиозных культур и светской этики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Основы религиозных культур и светской этики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402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Искусство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Музыка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</w:pPr>
            <w:r>
              <w:rPr>
                <w:bCs/>
                <w:color w:val="000000" w:themeColor="text1"/>
              </w:rPr>
              <w:t>1/33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Изобразительное искусство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</w:pPr>
            <w:r>
              <w:rPr>
                <w:bCs/>
                <w:color w:val="000000" w:themeColor="text1"/>
              </w:rPr>
              <w:t>1/33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215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Технология</w:t>
            </w:r>
          </w:p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center"/>
              <w:rPr>
                <w:bCs/>
              </w:rPr>
            </w:pPr>
            <w:r>
              <w:rPr>
                <w:bCs/>
              </w:rPr>
              <w:t>Технология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</w:t>
            </w:r>
          </w:p>
        </w:tc>
      </w:tr>
      <w:tr w:rsidR="009C2060" w:rsidTr="00DB5298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3/99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9C2060" w:rsidTr="00DB5298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60" w:rsidRDefault="009C2060" w:rsidP="00DB5298">
            <w:pPr>
              <w:rPr>
                <w:bCs/>
              </w:rPr>
            </w:pPr>
            <w:r>
              <w:rPr>
                <w:bCs/>
              </w:rPr>
              <w:t xml:space="preserve">Человек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</w:rPr>
            </w:pPr>
            <w:r>
              <w:rPr>
                <w:bCs/>
              </w:rPr>
              <w:t>Основы социальной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1/66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284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Итого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21/693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13</w:t>
            </w:r>
          </w:p>
        </w:tc>
      </w:tr>
      <w:tr w:rsidR="009C2060" w:rsidTr="00DB5298">
        <w:trPr>
          <w:trHeight w:val="301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Часть, формируемая участниками образовательных отношений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9C2060" w:rsidTr="00DB5298">
        <w:trPr>
          <w:trHeight w:val="232"/>
          <w:jc w:val="center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Максимально допустимая недельная нагрузка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21/693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</w:p>
        </w:tc>
      </w:tr>
    </w:tbl>
    <w:p w:rsidR="009C2060" w:rsidRDefault="009C2060" w:rsidP="009C2060">
      <w:pPr>
        <w:tabs>
          <w:tab w:val="left" w:pos="2955"/>
        </w:tabs>
        <w:rPr>
          <w:b/>
        </w:rPr>
      </w:pPr>
      <w:r>
        <w:rPr>
          <w:b/>
        </w:rPr>
        <w:t>Внеурочная деятельность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4"/>
        <w:gridCol w:w="3016"/>
        <w:gridCol w:w="2964"/>
        <w:gridCol w:w="2877"/>
      </w:tblGrid>
      <w:tr w:rsidR="009C2060" w:rsidTr="00DB5298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9C2060" w:rsidTr="00DB5298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Шашки.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Кружок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9C2060" w:rsidTr="00DB5298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Час общения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 xml:space="preserve">Классный час 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9C2060" w:rsidTr="00DB5298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3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rPr>
                <w:bCs/>
                <w:color w:val="000000" w:themeColor="text1"/>
              </w:rPr>
              <w:t>Коррекционно-развивающие занятия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Занятия со специалистом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</w:tbl>
    <w:p w:rsidR="003825A2" w:rsidRPr="000A7A92" w:rsidRDefault="003825A2" w:rsidP="000A7A92">
      <w:pPr>
        <w:sectPr w:rsidR="003825A2" w:rsidRPr="000A7A92" w:rsidSect="009C2060">
          <w:pgSz w:w="11906" w:h="16838"/>
          <w:pgMar w:top="284" w:right="849" w:bottom="142" w:left="851" w:header="709" w:footer="709" w:gutter="0"/>
          <w:cols w:space="720"/>
        </w:sectPr>
      </w:pPr>
    </w:p>
    <w:p w:rsidR="00FB6173" w:rsidRDefault="00FB6173" w:rsidP="009C2060">
      <w:pPr>
        <w:pStyle w:val="a3"/>
        <w:spacing w:before="0" w:beforeAutospacing="0" w:after="0" w:afterAutospacing="0" w:line="266" w:lineRule="atLeast"/>
        <w:rPr>
          <w:b/>
          <w:bCs/>
          <w:color w:val="00000A"/>
        </w:rPr>
      </w:pPr>
    </w:p>
    <w:p w:rsidR="00FB6173" w:rsidRDefault="00FB6173" w:rsidP="00FB6173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</w:p>
    <w:p w:rsidR="00FB6173" w:rsidRDefault="00B84F84" w:rsidP="00FB6173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 xml:space="preserve">Индивидуальный учебный план </w:t>
      </w:r>
    </w:p>
    <w:p w:rsidR="00B84F84" w:rsidRDefault="00B84F84" w:rsidP="00B84F84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proofErr w:type="spellStart"/>
      <w:r>
        <w:rPr>
          <w:b/>
          <w:bCs/>
          <w:color w:val="00000A"/>
        </w:rPr>
        <w:t>Кушикенова</w:t>
      </w:r>
      <w:proofErr w:type="spellEnd"/>
      <w:r>
        <w:rPr>
          <w:b/>
          <w:bCs/>
          <w:color w:val="00000A"/>
        </w:rPr>
        <w:t xml:space="preserve"> </w:t>
      </w:r>
      <w:proofErr w:type="spellStart"/>
      <w:r>
        <w:rPr>
          <w:b/>
          <w:bCs/>
          <w:color w:val="00000A"/>
        </w:rPr>
        <w:t>Алимжана</w:t>
      </w:r>
      <w:proofErr w:type="spellEnd"/>
      <w:r>
        <w:rPr>
          <w:b/>
          <w:bCs/>
          <w:color w:val="00000A"/>
        </w:rPr>
        <w:t xml:space="preserve"> Булатовича , </w:t>
      </w:r>
      <w:r w:rsidR="00FB6173">
        <w:rPr>
          <w:b/>
          <w:bCs/>
          <w:color w:val="00000A"/>
        </w:rPr>
        <w:t xml:space="preserve">6 </w:t>
      </w:r>
      <w:r>
        <w:rPr>
          <w:b/>
          <w:bCs/>
          <w:color w:val="00000A"/>
        </w:rPr>
        <w:t>класс</w:t>
      </w:r>
    </w:p>
    <w:p w:rsidR="00B84F84" w:rsidRDefault="00B84F84" w:rsidP="00B84F84">
      <w:pPr>
        <w:contextualSpacing/>
        <w:jc w:val="center"/>
        <w:rPr>
          <w:b/>
        </w:rPr>
      </w:pPr>
      <w:r>
        <w:rPr>
          <w:b/>
          <w:bCs/>
          <w:color w:val="000000" w:themeColor="text1"/>
        </w:rPr>
        <w:t>Вариант АООП  (</w:t>
      </w:r>
      <w:proofErr w:type="gramStart"/>
      <w:r>
        <w:rPr>
          <w:b/>
          <w:bCs/>
          <w:color w:val="000000" w:themeColor="text1"/>
        </w:rPr>
        <w:t>обучающиеся</w:t>
      </w:r>
      <w:proofErr w:type="gramEnd"/>
      <w:r>
        <w:rPr>
          <w:b/>
          <w:bCs/>
          <w:color w:val="000000" w:themeColor="text1"/>
        </w:rPr>
        <w:t xml:space="preserve"> с ЛУО)</w:t>
      </w:r>
    </w:p>
    <w:p w:rsidR="00B84F84" w:rsidRDefault="00B84F84" w:rsidP="00B84F84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proofErr w:type="gramStart"/>
      <w:r>
        <w:rPr>
          <w:color w:val="000000"/>
        </w:rPr>
        <w:t>Территориальной</w:t>
      </w:r>
      <w:proofErr w:type="gramEnd"/>
      <w:r>
        <w:rPr>
          <w:color w:val="000000"/>
        </w:rPr>
        <w:t xml:space="preserve"> ПМПК </w:t>
      </w:r>
      <w:r w:rsidRPr="00B84F84">
        <w:t xml:space="preserve">от 18.05.2023 </w:t>
      </w:r>
      <w:r>
        <w:rPr>
          <w:color w:val="000000"/>
        </w:rPr>
        <w:t xml:space="preserve">г </w:t>
      </w:r>
      <w:proofErr w:type="spellStart"/>
      <w:r>
        <w:rPr>
          <w:color w:val="000000"/>
        </w:rPr>
        <w:t>Кушикенову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Алимжану</w:t>
      </w:r>
      <w:proofErr w:type="spellEnd"/>
      <w:r>
        <w:rPr>
          <w:color w:val="000000"/>
        </w:rPr>
        <w:t>, 05.07.2012 г.р., на 202</w:t>
      </w:r>
      <w:r w:rsidR="00B609ED">
        <w:rPr>
          <w:color w:val="000000"/>
        </w:rPr>
        <w:t>4</w:t>
      </w:r>
      <w:r>
        <w:rPr>
          <w:color w:val="000000"/>
        </w:rPr>
        <w:t>-202</w:t>
      </w:r>
      <w:r w:rsidR="00B609ED">
        <w:rPr>
          <w:color w:val="000000"/>
        </w:rPr>
        <w:t xml:space="preserve">5 </w:t>
      </w:r>
      <w:r>
        <w:rPr>
          <w:color w:val="000000"/>
        </w:rPr>
        <w:t>учебный год рекомендовано обучение по АООП для обучающихся с ЛУОР, занятия с педагогом-психологом.</w:t>
      </w:r>
    </w:p>
    <w:p w:rsidR="00B84F84" w:rsidRDefault="00B84F84" w:rsidP="00B84F84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ИУП обучающегося включает индивидуальных занятий с педагогом и  учебные часы для самостоятельного изучения под руководством родителей, и </w:t>
      </w:r>
      <w:proofErr w:type="gramStart"/>
      <w:r>
        <w:rPr>
          <w:color w:val="000000"/>
        </w:rPr>
        <w:t>составлен</w:t>
      </w:r>
      <w:proofErr w:type="gramEnd"/>
      <w:r>
        <w:rPr>
          <w:color w:val="000000"/>
        </w:rPr>
        <w:t xml:space="preserve"> в соответствии с рекомендациями органов здравоохранения /наличие ПМПК. </w:t>
      </w:r>
    </w:p>
    <w:p w:rsidR="00B84F84" w:rsidRDefault="00B84F84" w:rsidP="00B84F84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r>
        <w:t xml:space="preserve">Для индивидуального обучения </w:t>
      </w:r>
      <w:proofErr w:type="spellStart"/>
      <w:r>
        <w:t>Кушикенову</w:t>
      </w:r>
      <w:proofErr w:type="spellEnd"/>
      <w:r>
        <w:t xml:space="preserve"> </w:t>
      </w:r>
      <w:proofErr w:type="spellStart"/>
      <w:r>
        <w:t>Алимжану</w:t>
      </w:r>
      <w:proofErr w:type="spellEnd"/>
      <w:r>
        <w:t xml:space="preserve"> выделено 10 часов по следующим предметам: русский язык – 2 часа, чтение – 2 часа, математика – 2 часа, </w:t>
      </w:r>
      <w:r w:rsidR="00FB6173">
        <w:t>биология</w:t>
      </w:r>
      <w:r>
        <w:t xml:space="preserve"> – </w:t>
      </w:r>
      <w:r w:rsidR="00FB6173">
        <w:t>1</w:t>
      </w:r>
      <w:r>
        <w:t xml:space="preserve"> </w:t>
      </w:r>
      <w:proofErr w:type="spellStart"/>
      <w:r>
        <w:t>час</w:t>
      </w:r>
      <w:proofErr w:type="gramStart"/>
      <w:r w:rsidR="0000778D">
        <w:t>,г</w:t>
      </w:r>
      <w:proofErr w:type="gramEnd"/>
      <w:r w:rsidR="0000778D">
        <w:t>еография</w:t>
      </w:r>
      <w:proofErr w:type="spellEnd"/>
      <w:r w:rsidR="0000778D">
        <w:t xml:space="preserve"> -1 час</w:t>
      </w:r>
      <w:r w:rsidR="00FB6173">
        <w:t xml:space="preserve"> </w:t>
      </w:r>
      <w:r>
        <w:t xml:space="preserve">, технология- 1 час, </w:t>
      </w:r>
      <w:r w:rsidR="0000778D">
        <w:t>основы социальной жизни</w:t>
      </w:r>
      <w:r>
        <w:t xml:space="preserve"> – 1 час. Остальное количество обязательных часов изучается </w:t>
      </w:r>
      <w:proofErr w:type="gramStart"/>
      <w:r>
        <w:t>обучающимся</w:t>
      </w:r>
      <w:proofErr w:type="gramEnd"/>
      <w:r>
        <w:t xml:space="preserve"> самостоятельно с согласия родителей. </w:t>
      </w:r>
    </w:p>
    <w:p w:rsidR="00B84F84" w:rsidRDefault="00B84F84" w:rsidP="00B84F84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 часть, формируемую участниками образовательных отношений, входят коррекционно-развивающие занятия и внеурочная деятельность. Внеурочная деятельность направлена на развитие личности обучающегося средствами физического, нравственного, эстетического, трудового воспитания, а также на расширение контактов обучающихся с обычно развивающимися сверстниками и взаимодействие с обществом. </w:t>
      </w:r>
    </w:p>
    <w:p w:rsidR="00B84F84" w:rsidRDefault="00B84F84" w:rsidP="00B84F84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</w:p>
    <w:tbl>
      <w:tblPr>
        <w:tblW w:w="10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2"/>
        <w:gridCol w:w="2567"/>
        <w:gridCol w:w="1499"/>
        <w:gridCol w:w="2040"/>
        <w:gridCol w:w="2092"/>
      </w:tblGrid>
      <w:tr w:rsidR="00B84F84" w:rsidTr="00FB6173">
        <w:trPr>
          <w:trHeight w:val="1071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Предметные области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B84F84" w:rsidRDefault="00B84F84" w:rsidP="00FB6173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Учебные</w:t>
            </w:r>
          </w:p>
          <w:p w:rsidR="00B84F84" w:rsidRDefault="00B84F84" w:rsidP="00FB6173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предметы</w:t>
            </w:r>
          </w:p>
          <w:p w:rsidR="00B84F84" w:rsidRDefault="00B84F84" w:rsidP="00FB617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Классы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Количество часов в неделю/год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Часы индивидуальной работы с педагогом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Часы для самообразования</w:t>
            </w:r>
          </w:p>
        </w:tc>
      </w:tr>
      <w:tr w:rsidR="00B84F84" w:rsidTr="00FB6173">
        <w:trPr>
          <w:trHeight w:val="315"/>
          <w:jc w:val="center"/>
        </w:trPr>
        <w:tc>
          <w:tcPr>
            <w:tcW w:w="10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Обязательная часть</w:t>
            </w:r>
          </w:p>
        </w:tc>
      </w:tr>
      <w:tr w:rsidR="00B84F84" w:rsidTr="00FB6173">
        <w:trPr>
          <w:trHeight w:val="330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Филология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Русский язык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5/170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B84F84" w:rsidTr="00FB6173">
        <w:trPr>
          <w:trHeight w:val="3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Чтение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B84F84" w:rsidTr="00FB6173">
        <w:trPr>
          <w:trHeight w:val="427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Математика 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Математика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B84F84" w:rsidTr="00FB6173">
        <w:trPr>
          <w:trHeight w:val="385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Естествознание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00778D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Биология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B84F84" w:rsidTr="00FB6173">
        <w:trPr>
          <w:trHeight w:val="2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Естествознание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B84F84" w:rsidTr="00FB6173">
        <w:trPr>
          <w:trHeight w:val="3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00778D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Геог</w:t>
            </w:r>
            <w:r w:rsidR="00854FAC">
              <w:rPr>
                <w:bCs/>
                <w:color w:val="000000" w:themeColor="text1"/>
              </w:rPr>
              <w:t>р</w:t>
            </w:r>
            <w:r>
              <w:rPr>
                <w:bCs/>
                <w:color w:val="000000" w:themeColor="text1"/>
              </w:rPr>
              <w:t>афия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00778D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00778D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B84F84" w:rsidTr="00FB6173">
        <w:trPr>
          <w:trHeight w:val="402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Человек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Основы социальной жизни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854FAC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854FAC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  <w:r w:rsidR="0000778D">
              <w:rPr>
                <w:bCs/>
                <w:color w:val="000000" w:themeColor="text1"/>
              </w:rPr>
              <w:t xml:space="preserve"> </w:t>
            </w:r>
          </w:p>
        </w:tc>
      </w:tr>
      <w:tr w:rsidR="00B84F84" w:rsidTr="00FB6173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История отечества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854FAC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854FAC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</w:tr>
      <w:tr w:rsidR="00B84F84" w:rsidTr="00FB6173">
        <w:trPr>
          <w:trHeight w:val="215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Искусство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Изобразительное искусство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00778D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00778D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B84F84" w:rsidTr="00FB6173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Музыка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B84F84" w:rsidTr="00FB6173">
        <w:trPr>
          <w:trHeight w:val="251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Физическая культура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Физическая культура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3/102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B84F84" w:rsidTr="00FB6173">
        <w:trPr>
          <w:trHeight w:val="106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Технология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Технология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6/204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</w:tr>
      <w:tr w:rsidR="00B84F84" w:rsidTr="00FB6173">
        <w:trPr>
          <w:trHeight w:val="400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84" w:rsidRDefault="00B84F84" w:rsidP="00FB6173">
            <w:pPr>
              <w:spacing w:line="288" w:lineRule="auto"/>
              <w:ind w:firstLine="29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Итого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27/918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00778D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</w:t>
            </w:r>
          </w:p>
        </w:tc>
      </w:tr>
      <w:tr w:rsidR="00B84F84" w:rsidTr="00FB6173">
        <w:trPr>
          <w:trHeight w:val="301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Часть, формируемая участниками образовательных отношений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00778D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</w:p>
        </w:tc>
      </w:tr>
      <w:tr w:rsidR="00B84F84" w:rsidTr="00FB6173">
        <w:trPr>
          <w:trHeight w:val="301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Коррекционно-развивающие занятия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B84F84" w:rsidTr="00FB6173">
        <w:trPr>
          <w:trHeight w:val="232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Максимально допустимая недельная нагрузка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29/986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84" w:rsidRDefault="00B84F84" w:rsidP="00FB6173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19</w:t>
            </w:r>
          </w:p>
        </w:tc>
      </w:tr>
    </w:tbl>
    <w:p w:rsidR="00B84F84" w:rsidRDefault="00B84F84" w:rsidP="00932D94">
      <w:pPr>
        <w:tabs>
          <w:tab w:val="left" w:pos="2955"/>
        </w:tabs>
        <w:rPr>
          <w:b/>
        </w:rPr>
      </w:pPr>
    </w:p>
    <w:p w:rsidR="00B84F84" w:rsidRDefault="00B84F84" w:rsidP="00B84F84">
      <w:pPr>
        <w:tabs>
          <w:tab w:val="left" w:pos="2955"/>
        </w:tabs>
        <w:jc w:val="center"/>
        <w:rPr>
          <w:b/>
        </w:rPr>
      </w:pPr>
      <w:r>
        <w:rPr>
          <w:b/>
        </w:rPr>
        <w:t>Внеурочная деятельность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4"/>
        <w:gridCol w:w="3016"/>
        <w:gridCol w:w="2964"/>
        <w:gridCol w:w="2877"/>
      </w:tblGrid>
      <w:tr w:rsidR="00B84F84" w:rsidTr="00FB6173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B84F84" w:rsidTr="00FB6173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Шашки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Кружок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B84F84" w:rsidTr="00FB6173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Час общения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 xml:space="preserve">Классный час 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B84F84" w:rsidTr="00FB6173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3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rPr>
                <w:bCs/>
                <w:color w:val="000000" w:themeColor="text1"/>
              </w:rPr>
              <w:t>Коррекционно-развивающие занятия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Занятия со специалистом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F84" w:rsidRDefault="00B84F84" w:rsidP="00FB6173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</w:tbl>
    <w:p w:rsidR="003825A2" w:rsidRDefault="003825A2" w:rsidP="003825A2">
      <w:pPr>
        <w:tabs>
          <w:tab w:val="left" w:pos="993"/>
        </w:tabs>
        <w:ind w:right="-286"/>
        <w:jc w:val="both"/>
        <w:rPr>
          <w:rFonts w:ascii="Arial" w:hAnsi="Arial" w:cs="Arial"/>
          <w:sz w:val="26"/>
          <w:szCs w:val="26"/>
        </w:rPr>
        <w:sectPr w:rsidR="003825A2" w:rsidSect="00FB6173">
          <w:pgSz w:w="11906" w:h="16838"/>
          <w:pgMar w:top="567" w:right="707" w:bottom="284" w:left="1276" w:header="709" w:footer="709" w:gutter="0"/>
          <w:cols w:space="708"/>
          <w:docGrid w:linePitch="360"/>
        </w:sectPr>
      </w:pP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lastRenderedPageBreak/>
        <w:t xml:space="preserve">Индивидуальный учебный план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 xml:space="preserve">Сорокиной Валерии Ивановны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>Чайка Илья Александрович 7 класс</w:t>
      </w:r>
    </w:p>
    <w:p w:rsidR="009C2060" w:rsidRDefault="009C2060" w:rsidP="009C2060">
      <w:pPr>
        <w:contextualSpacing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Вариант АООП  (</w:t>
      </w:r>
      <w:proofErr w:type="gramStart"/>
      <w:r>
        <w:rPr>
          <w:b/>
          <w:bCs/>
          <w:color w:val="000000" w:themeColor="text1"/>
        </w:rPr>
        <w:t>обучающиеся</w:t>
      </w:r>
      <w:proofErr w:type="gramEnd"/>
      <w:r>
        <w:rPr>
          <w:b/>
          <w:bCs/>
          <w:color w:val="000000" w:themeColor="text1"/>
        </w:rPr>
        <w:t xml:space="preserve"> с ЛУО)</w:t>
      </w:r>
    </w:p>
    <w:p w:rsidR="009C2060" w:rsidRDefault="009C2060" w:rsidP="009C2060">
      <w:pPr>
        <w:contextualSpacing/>
        <w:jc w:val="center"/>
        <w:rPr>
          <w:b/>
        </w:rPr>
      </w:pP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Территориальной ПМПК от 30.08.2024 г Сорокиной Валерии 13.12.10. </w:t>
      </w:r>
      <w:proofErr w:type="spellStart"/>
      <w:r>
        <w:rPr>
          <w:color w:val="000000"/>
        </w:rPr>
        <w:t>г.р.</w:t>
      </w:r>
      <w:proofErr w:type="gramStart"/>
      <w:r>
        <w:rPr>
          <w:color w:val="000000"/>
        </w:rPr>
        <w:t>,Ч</w:t>
      </w:r>
      <w:proofErr w:type="gramEnd"/>
      <w:r>
        <w:rPr>
          <w:color w:val="000000"/>
        </w:rPr>
        <w:t>айка</w:t>
      </w:r>
      <w:proofErr w:type="spellEnd"/>
      <w:r>
        <w:rPr>
          <w:color w:val="000000"/>
        </w:rPr>
        <w:t xml:space="preserve"> Илье 07.09.11 на 2024-2025 учебный год рекомендовано индивидуальное обучение по АООП для обучающихся с ЛУО (вариант 1).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ИУП обучающегося включает аудиторные учебные часы на дому и </w:t>
      </w:r>
      <w:proofErr w:type="gramStart"/>
      <w:r>
        <w:rPr>
          <w:color w:val="000000"/>
        </w:rPr>
        <w:t>составлен</w:t>
      </w:r>
      <w:proofErr w:type="gramEnd"/>
      <w:r>
        <w:rPr>
          <w:color w:val="000000"/>
        </w:rPr>
        <w:t xml:space="preserve"> в соответствии с рекомендациями органов здравоохранения /наличие ПМПК.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r>
        <w:t>Для индивидуального обучения  выделено 10 часов по следующим предметам: русский язык – 2 часа, литература – 1 часа, математика – 2 часа,  биология-1час</w:t>
      </w:r>
      <w:proofErr w:type="gramStart"/>
      <w:r>
        <w:t>,г</w:t>
      </w:r>
      <w:proofErr w:type="gramEnd"/>
      <w:r>
        <w:t xml:space="preserve">еография-1 час, технология- 1 час, История Отечества – 0,5 час,Обществознание-0,5 ч., Основы социальной жизни 1 час Остальное количество обязательных часов изучается обучающимся самостоятельно с согласия родителей.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 часть, формируемую участниками образовательных отношений, входят коррекционно-развивающие занятия и внеурочная деятельность. Внеурочная деятельность направлена на развитие личности развитие личности обучающегося средствами физического, нравственного, эстетического, трудового воспитания, а также на расширение контактов обучающихся с обычно развивающимися сверстниками и взаимодействие с обществом. 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</w:p>
    <w:tbl>
      <w:tblPr>
        <w:tblW w:w="10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2"/>
        <w:gridCol w:w="2567"/>
        <w:gridCol w:w="1499"/>
        <w:gridCol w:w="2040"/>
        <w:gridCol w:w="2092"/>
      </w:tblGrid>
      <w:tr w:rsidR="009C2060" w:rsidTr="00DB5298">
        <w:trPr>
          <w:trHeight w:val="1071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Предметные области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Учебные</w:t>
            </w:r>
          </w:p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предметы</w:t>
            </w:r>
          </w:p>
          <w:p w:rsidR="009C2060" w:rsidRDefault="009C2060" w:rsidP="00DB5298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Классы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Количество часов в неделю/год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Часы индивидуальной работы с педагогом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Часы для самообразования</w:t>
            </w:r>
          </w:p>
        </w:tc>
      </w:tr>
      <w:tr w:rsidR="009C2060" w:rsidTr="00DB5298">
        <w:trPr>
          <w:trHeight w:val="315"/>
          <w:jc w:val="center"/>
        </w:trPr>
        <w:tc>
          <w:tcPr>
            <w:tcW w:w="10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Обязательная часть</w:t>
            </w:r>
          </w:p>
        </w:tc>
      </w:tr>
      <w:tr w:rsidR="009C2060" w:rsidTr="00DB5298">
        <w:trPr>
          <w:trHeight w:val="330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Филология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Русский язык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5/170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9C2060" w:rsidTr="00DB5298">
        <w:trPr>
          <w:trHeight w:val="3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Чтение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9C2060" w:rsidTr="00DB5298">
        <w:trPr>
          <w:trHeight w:val="427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Математика 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Математика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9C2060" w:rsidTr="00DB5298">
        <w:trPr>
          <w:trHeight w:val="385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Естествознание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Биология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</w:t>
            </w:r>
          </w:p>
        </w:tc>
      </w:tr>
      <w:tr w:rsidR="009C2060" w:rsidTr="00DB5298">
        <w:trPr>
          <w:trHeight w:val="2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Естествознание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402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Человек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Основы социальной жизни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23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История отечества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23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Обществознание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215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Искусство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Изобразительное искусство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Музыка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251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Физическая культура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Физическая культура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3/102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9C2060" w:rsidTr="00DB5298">
        <w:trPr>
          <w:trHeight w:val="106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Технология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Технология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6/204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</w:tr>
      <w:tr w:rsidR="009C2060" w:rsidTr="00DB5298">
        <w:trPr>
          <w:trHeight w:val="400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Итого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27/918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</w:t>
            </w:r>
          </w:p>
        </w:tc>
      </w:tr>
      <w:tr w:rsidR="009C2060" w:rsidTr="00DB5298">
        <w:trPr>
          <w:trHeight w:val="301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Часть, формируемая участниками образовательных отношений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301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География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301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Коррекционно-развивающие занятия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232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Максимально допустимая недельная нагрузка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29/986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19</w:t>
            </w:r>
          </w:p>
        </w:tc>
      </w:tr>
    </w:tbl>
    <w:p w:rsidR="009C2060" w:rsidRDefault="009C2060" w:rsidP="009C2060">
      <w:pPr>
        <w:tabs>
          <w:tab w:val="left" w:pos="2955"/>
        </w:tabs>
        <w:jc w:val="center"/>
        <w:rPr>
          <w:b/>
        </w:rPr>
      </w:pPr>
      <w:r>
        <w:rPr>
          <w:b/>
        </w:rPr>
        <w:t>Внеурочная деятельность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21"/>
        <w:gridCol w:w="3011"/>
        <w:gridCol w:w="2923"/>
        <w:gridCol w:w="2916"/>
      </w:tblGrid>
      <w:tr w:rsidR="009C2060" w:rsidTr="00DB5298"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9C2060" w:rsidTr="00DB5298"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Кинотаврик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Кружок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9C2060" w:rsidTr="00DB5298"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2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Час общения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Классный час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</w:tbl>
    <w:p w:rsidR="003825A2" w:rsidRDefault="003825A2" w:rsidP="003825A2">
      <w:pPr>
        <w:tabs>
          <w:tab w:val="left" w:pos="993"/>
        </w:tabs>
        <w:ind w:right="-286"/>
        <w:jc w:val="both"/>
        <w:rPr>
          <w:rFonts w:ascii="Arial" w:hAnsi="Arial" w:cs="Arial"/>
          <w:sz w:val="26"/>
          <w:szCs w:val="26"/>
        </w:rPr>
        <w:sectPr w:rsidR="003825A2" w:rsidSect="00FB6173">
          <w:pgSz w:w="11906" w:h="16838"/>
          <w:pgMar w:top="567" w:right="707" w:bottom="284" w:left="1276" w:header="709" w:footer="709" w:gutter="0"/>
          <w:cols w:space="708"/>
          <w:docGrid w:linePitch="360"/>
        </w:sectPr>
      </w:pP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lastRenderedPageBreak/>
        <w:t>Индивидуальный учебный план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A"/>
        </w:rPr>
      </w:pPr>
      <w:proofErr w:type="spellStart"/>
      <w:r>
        <w:rPr>
          <w:b/>
          <w:bCs/>
          <w:color w:val="00000A"/>
        </w:rPr>
        <w:t>Базарбаев</w:t>
      </w:r>
      <w:proofErr w:type="spellEnd"/>
      <w:r>
        <w:rPr>
          <w:b/>
          <w:bCs/>
          <w:color w:val="00000A"/>
        </w:rPr>
        <w:t xml:space="preserve"> Саян </w:t>
      </w:r>
      <w:proofErr w:type="spellStart"/>
      <w:r>
        <w:rPr>
          <w:b/>
          <w:bCs/>
          <w:color w:val="00000A"/>
        </w:rPr>
        <w:t>Кайратович</w:t>
      </w:r>
      <w:proofErr w:type="spellEnd"/>
      <w:r>
        <w:rPr>
          <w:b/>
          <w:bCs/>
          <w:color w:val="00000A"/>
        </w:rPr>
        <w:t>, 9 класс</w:t>
      </w:r>
    </w:p>
    <w:p w:rsidR="009C2060" w:rsidRDefault="009C2060" w:rsidP="009C2060">
      <w:pPr>
        <w:contextualSpacing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Вариант АООП  (</w:t>
      </w:r>
      <w:proofErr w:type="gramStart"/>
      <w:r>
        <w:rPr>
          <w:b/>
          <w:bCs/>
          <w:color w:val="000000" w:themeColor="text1"/>
        </w:rPr>
        <w:t>обучающиеся</w:t>
      </w:r>
      <w:proofErr w:type="gramEnd"/>
      <w:r>
        <w:rPr>
          <w:b/>
          <w:bCs/>
          <w:color w:val="000000" w:themeColor="text1"/>
        </w:rPr>
        <w:t xml:space="preserve"> с ЛУО)</w:t>
      </w:r>
    </w:p>
    <w:p w:rsidR="009C2060" w:rsidRDefault="009C2060" w:rsidP="009C2060">
      <w:pPr>
        <w:contextualSpacing/>
        <w:jc w:val="center"/>
        <w:rPr>
          <w:b/>
        </w:rPr>
      </w:pP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proofErr w:type="gramStart"/>
      <w:r>
        <w:rPr>
          <w:color w:val="000000"/>
        </w:rPr>
        <w:t>Территориальной</w:t>
      </w:r>
      <w:proofErr w:type="gramEnd"/>
      <w:r>
        <w:rPr>
          <w:color w:val="000000"/>
        </w:rPr>
        <w:t xml:space="preserve"> ПМПК от 18.05.2024 г </w:t>
      </w:r>
      <w:proofErr w:type="spellStart"/>
      <w:r>
        <w:rPr>
          <w:color w:val="000000"/>
        </w:rPr>
        <w:t>Базарбаеву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Саяну</w:t>
      </w:r>
      <w:proofErr w:type="spellEnd"/>
      <w:r>
        <w:rPr>
          <w:color w:val="000000"/>
        </w:rPr>
        <w:t xml:space="preserve"> 09.01.2009 г.р., на 2024-2025 учебный год рекомендовано индивидуальное обучение по АООП для обучающихся с ЛУО  (СНР легкая степень).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ИУП обучающегося включает аудиторные учебные часы на дому и </w:t>
      </w:r>
      <w:proofErr w:type="gramStart"/>
      <w:r>
        <w:rPr>
          <w:color w:val="000000"/>
        </w:rPr>
        <w:t>составлен</w:t>
      </w:r>
      <w:proofErr w:type="gramEnd"/>
      <w:r>
        <w:rPr>
          <w:color w:val="000000"/>
        </w:rPr>
        <w:t xml:space="preserve"> в соответствии с рекомендациями органов здравоохранения /наличие ПМПК.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color w:val="000000"/>
        </w:rPr>
      </w:pPr>
      <w:r>
        <w:t xml:space="preserve">Для индивидуального обучения   выделено 10 часов по следующим предметам: русский язык – 2 часа, литература – 1 час, математика – 2 часа, биология – 0,5 </w:t>
      </w:r>
      <w:proofErr w:type="spellStart"/>
      <w:r>
        <w:t>часа</w:t>
      </w:r>
      <w:proofErr w:type="gramStart"/>
      <w:r>
        <w:t>,г</w:t>
      </w:r>
      <w:proofErr w:type="gramEnd"/>
      <w:r>
        <w:t>еография</w:t>
      </w:r>
      <w:proofErr w:type="spellEnd"/>
      <w:r>
        <w:t xml:space="preserve"> – 0,5час, история-0,5,обществознание- 0,5 технология- 2 час, СБО – 1 час. Остальное количество обязательных часов изучается </w:t>
      </w:r>
      <w:proofErr w:type="gramStart"/>
      <w:r>
        <w:t>обучающимся</w:t>
      </w:r>
      <w:proofErr w:type="gramEnd"/>
      <w:r>
        <w:t xml:space="preserve"> самостоятельно с согласия родителей. 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 часть, формируемую участниками образовательных отношений, входят коррекционно-развивающие занятия и внеурочная деятельность. Внеурочная деятельность направлена на развитие личности развитие личности обучающегося средствами физического, нравственного, эстетического, трудового воспитания, а также на расширение контактов обучающихся с обычно развивающимися сверстниками и взаимодействие с обществом. </w:t>
      </w:r>
    </w:p>
    <w:p w:rsidR="009C2060" w:rsidRDefault="009C2060" w:rsidP="009C2060">
      <w:pPr>
        <w:pStyle w:val="a3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</w:p>
    <w:tbl>
      <w:tblPr>
        <w:tblW w:w="10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2482"/>
        <w:gridCol w:w="1499"/>
        <w:gridCol w:w="2040"/>
        <w:gridCol w:w="2092"/>
      </w:tblGrid>
      <w:tr w:rsidR="009C2060" w:rsidTr="00DB5298">
        <w:trPr>
          <w:trHeight w:val="1071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Предметные области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Учебные</w:t>
            </w:r>
          </w:p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предметы</w:t>
            </w:r>
          </w:p>
          <w:p w:rsidR="009C2060" w:rsidRDefault="009C2060" w:rsidP="00DB5298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Классы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Количество часов в неделю/год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Часы индивидуальной работы с педагогом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Часы для самообразования</w:t>
            </w:r>
          </w:p>
        </w:tc>
      </w:tr>
      <w:tr w:rsidR="009C2060" w:rsidTr="00DB5298">
        <w:trPr>
          <w:trHeight w:val="315"/>
          <w:jc w:val="center"/>
        </w:trPr>
        <w:tc>
          <w:tcPr>
            <w:tcW w:w="10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Обязательная часть</w:t>
            </w:r>
          </w:p>
        </w:tc>
      </w:tr>
      <w:tr w:rsidR="009C2060" w:rsidTr="00DB5298">
        <w:trPr>
          <w:trHeight w:val="330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Филология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Русский язык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5/170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9C2060" w:rsidTr="00DB5298">
        <w:trPr>
          <w:trHeight w:val="3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Литература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3/102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9C2060" w:rsidTr="00DB5298">
        <w:trPr>
          <w:trHeight w:val="427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Математика 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Математика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4/136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9C2060" w:rsidTr="00DB5298">
        <w:trPr>
          <w:trHeight w:val="385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Естествознание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Биология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2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Естествознание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3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География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1/34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</w:tr>
      <w:tr w:rsidR="009C2060" w:rsidTr="00DB5298">
        <w:trPr>
          <w:trHeight w:val="402"/>
          <w:jc w:val="center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Человек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ind w:firstLine="29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Основы социальной жизни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3/102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9C2060" w:rsidTr="00DB5298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rPr>
                <w:bCs/>
                <w:color w:val="000000" w:themeColor="text1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История отечества</w:t>
            </w:r>
          </w:p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Обществознание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0,5/17</w:t>
            </w:r>
          </w:p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0,5/17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251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Физическая культура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Физическая культура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3/102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9C2060" w:rsidTr="00DB5298">
        <w:trPr>
          <w:trHeight w:val="106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Технология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Технология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6/204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</w:tr>
      <w:tr w:rsidR="009C2060" w:rsidTr="00DB5298">
        <w:trPr>
          <w:trHeight w:val="400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060" w:rsidRDefault="009C2060" w:rsidP="00DB5298">
            <w:pPr>
              <w:spacing w:line="288" w:lineRule="auto"/>
              <w:ind w:firstLine="29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Итого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27/918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</w:t>
            </w:r>
          </w:p>
        </w:tc>
      </w:tr>
      <w:tr w:rsidR="009C2060" w:rsidTr="00DB5298">
        <w:trPr>
          <w:trHeight w:val="301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Часть, формируемая участниками образовательных отношений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301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Коррекционно-развивающие занятия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</w:tr>
      <w:tr w:rsidR="009C2060" w:rsidTr="00DB5298">
        <w:trPr>
          <w:trHeight w:val="232"/>
          <w:jc w:val="center"/>
        </w:trPr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both"/>
              <w:rPr>
                <w:b/>
                <w:bCs/>
                <w:i/>
                <w:color w:val="000000" w:themeColor="text1"/>
              </w:rPr>
            </w:pPr>
            <w:r>
              <w:rPr>
                <w:b/>
                <w:bCs/>
                <w:i/>
                <w:color w:val="000000" w:themeColor="text1"/>
              </w:rPr>
              <w:t>Максимально допустимая недельная нагрузка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29/986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060" w:rsidRDefault="009C2060" w:rsidP="00DB5298">
            <w:pPr>
              <w:spacing w:line="288" w:lineRule="auto"/>
              <w:ind w:firstLine="29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19</w:t>
            </w:r>
          </w:p>
        </w:tc>
      </w:tr>
    </w:tbl>
    <w:p w:rsidR="009C2060" w:rsidRDefault="009C2060" w:rsidP="009C2060">
      <w:pPr>
        <w:tabs>
          <w:tab w:val="left" w:pos="2955"/>
        </w:tabs>
        <w:jc w:val="center"/>
        <w:rPr>
          <w:b/>
        </w:rPr>
      </w:pPr>
    </w:p>
    <w:p w:rsidR="009C2060" w:rsidRDefault="009C2060" w:rsidP="009C2060">
      <w:pPr>
        <w:tabs>
          <w:tab w:val="left" w:pos="2955"/>
        </w:tabs>
        <w:jc w:val="center"/>
        <w:rPr>
          <w:b/>
        </w:rPr>
      </w:pPr>
      <w:r>
        <w:rPr>
          <w:b/>
        </w:rPr>
        <w:t>Внеурочная деятельность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21"/>
        <w:gridCol w:w="3011"/>
        <w:gridCol w:w="2923"/>
        <w:gridCol w:w="2916"/>
      </w:tblGrid>
      <w:tr w:rsidR="009C2060" w:rsidTr="00DB5298"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9C2060" w:rsidTr="00DB5298"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Информашка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Кружок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9C2060" w:rsidTr="00DB5298"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2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Час общения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Классный час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2060" w:rsidRDefault="009C2060" w:rsidP="00DB5298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</w:tbl>
    <w:p w:rsidR="009C2060" w:rsidRDefault="009C2060" w:rsidP="009C2060"/>
    <w:p w:rsidR="003825A2" w:rsidRDefault="003825A2" w:rsidP="003825A2">
      <w:pPr>
        <w:tabs>
          <w:tab w:val="left" w:pos="993"/>
        </w:tabs>
        <w:ind w:right="-286"/>
        <w:jc w:val="both"/>
        <w:rPr>
          <w:rFonts w:ascii="Arial" w:hAnsi="Arial" w:cs="Arial"/>
          <w:sz w:val="26"/>
          <w:szCs w:val="26"/>
        </w:rPr>
        <w:sectPr w:rsidR="003825A2" w:rsidSect="00FB6173">
          <w:pgSz w:w="11906" w:h="16838"/>
          <w:pgMar w:top="567" w:right="707" w:bottom="284" w:left="1276" w:header="709" w:footer="709" w:gutter="0"/>
          <w:cols w:space="708"/>
          <w:docGrid w:linePitch="360"/>
        </w:sectPr>
      </w:pPr>
    </w:p>
    <w:p w:rsidR="002B024E" w:rsidRDefault="009C2060">
      <w:r>
        <w:lastRenderedPageBreak/>
        <w:t xml:space="preserve"> </w:t>
      </w:r>
    </w:p>
    <w:sectPr w:rsidR="002B0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56"/>
    <w:rsid w:val="0000778D"/>
    <w:rsid w:val="000A7A92"/>
    <w:rsid w:val="002B024E"/>
    <w:rsid w:val="003825A2"/>
    <w:rsid w:val="00843620"/>
    <w:rsid w:val="00854FAC"/>
    <w:rsid w:val="008D0056"/>
    <w:rsid w:val="00932D94"/>
    <w:rsid w:val="009C2060"/>
    <w:rsid w:val="00B609ED"/>
    <w:rsid w:val="00B84F84"/>
    <w:rsid w:val="00F51B92"/>
    <w:rsid w:val="00FB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7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25A2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3825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8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51B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1B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7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25A2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3825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8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51B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1B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3664</Words>
  <Characters>20890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Глебова ИА</dc:creator>
  <cp:keywords/>
  <dc:description/>
  <cp:lastModifiedBy>Глебова ИА</cp:lastModifiedBy>
  <cp:revision>9</cp:revision>
  <cp:lastPrinted>2024-09-04T13:42:00Z</cp:lastPrinted>
  <dcterms:created xsi:type="dcterms:W3CDTF">2023-09-04T15:09:00Z</dcterms:created>
  <dcterms:modified xsi:type="dcterms:W3CDTF">2024-09-04T13:43:00Z</dcterms:modified>
</cp:coreProperties>
</file>